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96C" w:rsidRDefault="003A37D5">
      <w:pPr>
        <w:tabs>
          <w:tab w:val="right" w:pos="9216"/>
        </w:tabs>
        <w:spacing w:after="0"/>
        <w:jc w:val="left"/>
        <w:rPr>
          <w:rFonts w:ascii="Arial" w:hAnsi="Arial" w:cs="Arial"/>
          <w:b/>
          <w:kern w:val="2"/>
          <w:sz w:val="24"/>
          <w:szCs w:val="24"/>
          <w:lang w:eastAsia="zh-CN"/>
        </w:rPr>
      </w:pPr>
      <w:r>
        <w:rPr>
          <w:rFonts w:ascii="Arial" w:hAnsi="Arial" w:cs="Arial"/>
          <w:b/>
          <w:noProof/>
          <w:kern w:val="2"/>
          <w:sz w:val="24"/>
          <w:szCs w:val="24"/>
          <w:lang w:eastAsia="zh-CN"/>
        </w:rPr>
        <mc:AlternateContent>
          <mc:Choice Requires="wps">
            <w:drawing>
              <wp:anchor distT="0" distB="0" distL="114300" distR="114300" simplePos="0" relativeHeight="251657216" behindDoc="0" locked="1" layoutInCell="1" hidden="1" allowOverlap="1" wp14:anchorId="73E2F887" wp14:editId="65653DA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0vBn8AcFAABK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AK0MXaqo2MzXegqf3UKcJbi404QIWGhkX3y20hcvMqSW/ralgFipu&#10;Kqj1Yux5EHCN7ng+lAOQ1oczi+EMrRIQNbUaC95oqjlroAdL1rXIVxnsZF4rFX8H9eEyV9Wc1s9o&#10;1XbgwlKT3F6uqhvRYV+jHq6AT/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NLwZ/AHBQAA&#10;Sh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sz w:val="24"/>
          <w:szCs w:val="24"/>
          <w:lang w:eastAsia="zh-CN"/>
        </w:rPr>
        <w:t>3GPP TSG RAN Meeting #8</w:t>
      </w:r>
      <w:r>
        <w:rPr>
          <w:rFonts w:ascii="Arial" w:hAnsi="Arial" w:cs="Arial"/>
          <w:b/>
          <w:kern w:val="2"/>
          <w:sz w:val="24"/>
          <w:szCs w:val="24"/>
          <w:lang w:eastAsia="zh-CN"/>
        </w:rPr>
        <w:t>9</w:t>
      </w:r>
      <w:r>
        <w:rPr>
          <w:rFonts w:ascii="Arial" w:hAnsi="Arial" w:cs="Arial"/>
          <w:b/>
          <w:kern w:val="2"/>
          <w:sz w:val="24"/>
          <w:szCs w:val="24"/>
          <w:lang w:eastAsia="zh-CN"/>
        </w:rPr>
        <w:t>e</w:t>
      </w:r>
      <w:r>
        <w:rPr>
          <w:rFonts w:ascii="Arial" w:hAnsi="Arial" w:cs="Arial"/>
          <w:b/>
          <w:kern w:val="2"/>
          <w:sz w:val="24"/>
          <w:szCs w:val="24"/>
          <w:lang w:eastAsia="zh-CN"/>
        </w:rPr>
        <w:tab/>
        <w:t>RP-20</w:t>
      </w:r>
      <w:r>
        <w:rPr>
          <w:rFonts w:ascii="Arial" w:hAnsi="Arial" w:cs="Arial"/>
          <w:b/>
          <w:kern w:val="2"/>
          <w:sz w:val="24"/>
          <w:szCs w:val="24"/>
          <w:lang w:eastAsia="zh-CN"/>
        </w:rPr>
        <w:t>1773</w:t>
      </w:r>
    </w:p>
    <w:p w:rsidR="00B6596C" w:rsidRDefault="006A1BB8">
      <w:pPr>
        <w:jc w:val="left"/>
        <w:rPr>
          <w:rFonts w:ascii="Arial" w:hAnsi="Arial" w:cs="Arial"/>
          <w:b/>
          <w:kern w:val="2"/>
          <w:sz w:val="24"/>
          <w:szCs w:val="24"/>
          <w:lang w:eastAsia="zh-CN"/>
        </w:rPr>
      </w:pPr>
      <w:r>
        <w:rPr>
          <w:rFonts w:ascii="Arial" w:hAnsi="Arial" w:cs="Arial"/>
          <w:b/>
          <w:kern w:val="2"/>
          <w:sz w:val="24"/>
          <w:szCs w:val="24"/>
          <w:lang w:eastAsia="zh-CN"/>
        </w:rPr>
        <w:t>Electronic Meeting</w:t>
      </w:r>
      <w:r w:rsidR="003A37D5">
        <w:rPr>
          <w:rFonts w:ascii="Arial" w:hAnsi="Arial" w:cs="Arial"/>
          <w:b/>
          <w:kern w:val="2"/>
          <w:sz w:val="24"/>
          <w:szCs w:val="24"/>
          <w:lang w:eastAsia="zh-CN"/>
        </w:rPr>
        <w:t xml:space="preserve">, </w:t>
      </w:r>
      <w:r w:rsidR="003A37D5">
        <w:rPr>
          <w:rFonts w:ascii="Arial" w:hAnsi="Arial" w:cs="Arial"/>
          <w:b/>
          <w:kern w:val="2"/>
          <w:sz w:val="24"/>
          <w:szCs w:val="24"/>
          <w:lang w:eastAsia="zh-CN"/>
        </w:rPr>
        <w:t>Sept</w:t>
      </w:r>
      <w:r>
        <w:rPr>
          <w:rFonts w:ascii="Arial" w:hAnsi="Arial" w:cs="Arial"/>
          <w:b/>
          <w:kern w:val="2"/>
          <w:sz w:val="24"/>
          <w:szCs w:val="24"/>
          <w:lang w:eastAsia="zh-CN"/>
        </w:rPr>
        <w:t>ember</w:t>
      </w:r>
      <w:r w:rsidR="003A37D5">
        <w:rPr>
          <w:rFonts w:ascii="Arial" w:hAnsi="Arial" w:cs="Arial"/>
          <w:b/>
          <w:kern w:val="2"/>
          <w:sz w:val="24"/>
          <w:szCs w:val="24"/>
          <w:lang w:eastAsia="zh-CN"/>
        </w:rPr>
        <w:t xml:space="preserve"> </w:t>
      </w:r>
      <w:r w:rsidR="003A37D5">
        <w:rPr>
          <w:rFonts w:ascii="Arial" w:hAnsi="Arial" w:cs="Arial"/>
          <w:b/>
          <w:kern w:val="2"/>
          <w:sz w:val="24"/>
          <w:szCs w:val="24"/>
          <w:lang w:eastAsia="zh-CN"/>
        </w:rPr>
        <w:t>14</w:t>
      </w:r>
      <w:r w:rsidR="003A37D5">
        <w:rPr>
          <w:rFonts w:ascii="Arial" w:hAnsi="Arial" w:cs="Arial"/>
          <w:b/>
          <w:kern w:val="2"/>
          <w:sz w:val="24"/>
          <w:szCs w:val="24"/>
          <w:lang w:eastAsia="zh-CN"/>
        </w:rPr>
        <w:t xml:space="preserve"> </w:t>
      </w:r>
      <w:r w:rsidR="003A37D5">
        <w:rPr>
          <w:rFonts w:ascii="Arial" w:hAnsi="Arial" w:cs="Arial"/>
          <w:b/>
          <w:kern w:val="2"/>
          <w:sz w:val="24"/>
          <w:szCs w:val="24"/>
          <w:lang w:eastAsia="zh-CN"/>
        </w:rPr>
        <w:t>–</w:t>
      </w:r>
      <w:r w:rsidR="003A37D5">
        <w:rPr>
          <w:rFonts w:ascii="Arial" w:hAnsi="Arial" w:cs="Arial"/>
          <w:b/>
          <w:kern w:val="2"/>
          <w:sz w:val="24"/>
          <w:szCs w:val="24"/>
          <w:lang w:eastAsia="zh-CN"/>
        </w:rPr>
        <w:t>18</w:t>
      </w:r>
      <w:r w:rsidR="003A37D5">
        <w:rPr>
          <w:rFonts w:ascii="Arial" w:hAnsi="Arial" w:cs="Arial"/>
          <w:b/>
          <w:kern w:val="2"/>
          <w:sz w:val="24"/>
          <w:szCs w:val="24"/>
          <w:lang w:eastAsia="zh-CN"/>
        </w:rPr>
        <w:t>, 2020</w:t>
      </w:r>
    </w:p>
    <w:p w:rsidR="00B6596C" w:rsidRDefault="003A37D5">
      <w:pPr>
        <w:spacing w:after="60"/>
        <w:ind w:left="1555" w:hanging="1555"/>
        <w:jc w:val="left"/>
        <w:rPr>
          <w:rFonts w:ascii="Arial" w:hAnsi="Arial" w:cs="Arial"/>
          <w:b/>
          <w:sz w:val="24"/>
          <w:szCs w:val="24"/>
          <w:lang w:eastAsia="zh-CN"/>
        </w:rPr>
      </w:pPr>
      <w:r>
        <w:rPr>
          <w:rFonts w:ascii="Arial" w:hAnsi="Arial" w:cs="Arial"/>
          <w:b/>
          <w:sz w:val="24"/>
          <w:szCs w:val="24"/>
          <w:lang w:eastAsia="zh-CN"/>
        </w:rPr>
        <w:t>Agenda Item:</w:t>
      </w:r>
      <w:r>
        <w:rPr>
          <w:rFonts w:ascii="Arial" w:hAnsi="Arial" w:cs="Arial"/>
          <w:b/>
          <w:sz w:val="24"/>
          <w:szCs w:val="24"/>
          <w:lang w:eastAsia="zh-CN"/>
        </w:rPr>
        <w:tab/>
      </w:r>
      <w:r>
        <w:rPr>
          <w:rFonts w:ascii="Arial" w:hAnsi="Arial" w:cs="Arial" w:hint="eastAsia"/>
          <w:b/>
          <w:sz w:val="24"/>
          <w:szCs w:val="24"/>
          <w:lang w:eastAsia="zh-CN"/>
        </w:rPr>
        <w:t xml:space="preserve">  </w:t>
      </w:r>
      <w:r>
        <w:rPr>
          <w:rFonts w:ascii="Arial" w:hAnsi="Arial" w:cs="Arial"/>
          <w:b/>
          <w:sz w:val="24"/>
          <w:szCs w:val="24"/>
          <w:lang w:eastAsia="zh-CN"/>
        </w:rPr>
        <w:t>9.</w:t>
      </w:r>
      <w:r>
        <w:rPr>
          <w:rFonts w:ascii="Arial" w:hAnsi="Arial" w:cs="Arial"/>
          <w:b/>
          <w:sz w:val="24"/>
          <w:szCs w:val="24"/>
          <w:lang w:eastAsia="zh-CN"/>
        </w:rPr>
        <w:t>7.7</w:t>
      </w:r>
    </w:p>
    <w:p w:rsidR="00B6596C" w:rsidRDefault="003A37D5">
      <w:pPr>
        <w:spacing w:after="60"/>
        <w:ind w:left="1555" w:hanging="1555"/>
        <w:jc w:val="left"/>
        <w:rPr>
          <w:rFonts w:ascii="Arial" w:hAnsi="Arial" w:cs="Arial"/>
          <w:b/>
          <w:sz w:val="24"/>
          <w:szCs w:val="24"/>
          <w:lang w:eastAsia="zh-CN"/>
        </w:rPr>
      </w:pPr>
      <w:r>
        <w:rPr>
          <w:rFonts w:ascii="Arial" w:hAnsi="Arial" w:cs="Arial"/>
          <w:b/>
          <w:kern w:val="2"/>
          <w:sz w:val="24"/>
          <w:szCs w:val="24"/>
          <w:lang w:eastAsia="zh-CN"/>
        </w:rPr>
        <w:t>Source:</w:t>
      </w:r>
      <w:r>
        <w:rPr>
          <w:rFonts w:ascii="Arial" w:hAnsi="Arial" w:cs="Arial"/>
          <w:b/>
          <w:kern w:val="2"/>
          <w:sz w:val="24"/>
          <w:szCs w:val="24"/>
          <w:lang w:eastAsia="zh-CN"/>
        </w:rPr>
        <w:tab/>
      </w:r>
      <w:r>
        <w:rPr>
          <w:rFonts w:ascii="Arial" w:hAnsi="Arial" w:cs="Arial" w:hint="eastAsia"/>
          <w:b/>
          <w:kern w:val="2"/>
          <w:sz w:val="24"/>
          <w:szCs w:val="24"/>
          <w:lang w:eastAsia="zh-CN"/>
        </w:rPr>
        <w:t xml:space="preserve">  </w:t>
      </w:r>
      <w:r>
        <w:rPr>
          <w:rFonts w:ascii="Arial" w:hAnsi="Arial" w:cs="Arial"/>
          <w:b/>
          <w:sz w:val="24"/>
          <w:szCs w:val="24"/>
          <w:lang w:eastAsia="zh-CN"/>
        </w:rPr>
        <w:t xml:space="preserve">ZTE Corporation, </w:t>
      </w:r>
      <w:proofErr w:type="spellStart"/>
      <w:r>
        <w:rPr>
          <w:rFonts w:ascii="Arial" w:hAnsi="Arial" w:cs="Arial"/>
          <w:b/>
          <w:sz w:val="24"/>
          <w:szCs w:val="24"/>
          <w:lang w:eastAsia="zh-CN"/>
        </w:rPr>
        <w:t>Sanechips</w:t>
      </w:r>
      <w:proofErr w:type="spellEnd"/>
    </w:p>
    <w:p w:rsidR="00B6596C" w:rsidRDefault="003A37D5">
      <w:pPr>
        <w:spacing w:after="60"/>
        <w:ind w:left="1555" w:hanging="1555"/>
        <w:jc w:val="left"/>
        <w:rPr>
          <w:rFonts w:ascii="Arial" w:hAnsi="Arial" w:cs="Arial"/>
          <w:b/>
          <w:sz w:val="24"/>
          <w:szCs w:val="24"/>
          <w:lang w:eastAsia="zh-CN"/>
        </w:rPr>
      </w:pPr>
      <w:r>
        <w:rPr>
          <w:rFonts w:ascii="Arial" w:hAnsi="Arial" w:cs="Arial"/>
          <w:b/>
          <w:sz w:val="24"/>
          <w:szCs w:val="24"/>
          <w:lang w:eastAsia="zh-CN"/>
        </w:rPr>
        <w:t>Title:</w:t>
      </w:r>
      <w:r>
        <w:rPr>
          <w:rFonts w:ascii="Arial" w:hAnsi="Arial" w:cs="Arial"/>
          <w:b/>
          <w:sz w:val="24"/>
          <w:szCs w:val="24"/>
          <w:lang w:eastAsia="zh-CN"/>
        </w:rPr>
        <w:tab/>
      </w:r>
      <w:r>
        <w:rPr>
          <w:rFonts w:ascii="Arial" w:hAnsi="Arial" w:cs="Arial" w:hint="eastAsia"/>
          <w:b/>
          <w:sz w:val="24"/>
          <w:szCs w:val="24"/>
          <w:lang w:eastAsia="zh-CN"/>
        </w:rPr>
        <w:t xml:space="preserve">  </w:t>
      </w:r>
      <w:r>
        <w:rPr>
          <w:rFonts w:ascii="Arial" w:hAnsi="Arial" w:cs="Arial"/>
          <w:b/>
          <w:sz w:val="24"/>
          <w:szCs w:val="24"/>
          <w:lang w:eastAsia="zh-CN"/>
        </w:rPr>
        <w:t xml:space="preserve">Discussion on Rel-17 </w:t>
      </w:r>
      <w:proofErr w:type="spellStart"/>
      <w:r>
        <w:rPr>
          <w:rFonts w:ascii="Arial" w:hAnsi="Arial" w:cs="Arial"/>
          <w:b/>
          <w:sz w:val="24"/>
          <w:szCs w:val="24"/>
          <w:lang w:eastAsia="zh-CN"/>
        </w:rPr>
        <w:t>Sidelink</w:t>
      </w:r>
      <w:proofErr w:type="spellEnd"/>
      <w:r>
        <w:rPr>
          <w:rFonts w:ascii="Arial" w:hAnsi="Arial" w:cs="Arial"/>
          <w:b/>
          <w:sz w:val="24"/>
          <w:szCs w:val="24"/>
          <w:lang w:eastAsia="zh-CN"/>
        </w:rPr>
        <w:t xml:space="preserve"> Relay</w:t>
      </w:r>
    </w:p>
    <w:p w:rsidR="00B6596C" w:rsidRDefault="003A37D5">
      <w:pPr>
        <w:spacing w:after="60"/>
        <w:ind w:left="1555" w:hanging="1555"/>
        <w:jc w:val="left"/>
        <w:rPr>
          <w:rFonts w:ascii="Arial" w:hAnsi="Arial" w:cs="Arial"/>
          <w:b/>
          <w:kern w:val="2"/>
          <w:sz w:val="24"/>
          <w:szCs w:val="24"/>
          <w:lang w:eastAsia="zh-CN"/>
        </w:rPr>
      </w:pPr>
      <w:r>
        <w:rPr>
          <w:rFonts w:ascii="Arial" w:hAnsi="Arial" w:cs="Arial"/>
          <w:b/>
          <w:kern w:val="2"/>
          <w:sz w:val="24"/>
          <w:szCs w:val="24"/>
          <w:lang w:eastAsia="zh-CN"/>
        </w:rPr>
        <w:t>Document for:</w:t>
      </w:r>
      <w:r>
        <w:rPr>
          <w:rFonts w:ascii="Arial" w:hAnsi="Arial" w:cs="Arial"/>
          <w:b/>
          <w:kern w:val="2"/>
          <w:sz w:val="24"/>
          <w:szCs w:val="24"/>
          <w:lang w:eastAsia="zh-CN"/>
        </w:rPr>
        <w:tab/>
        <w:t>Discussion</w:t>
      </w:r>
    </w:p>
    <w:p w:rsidR="00B6596C" w:rsidRDefault="00B6596C"/>
    <w:p w:rsidR="00B6596C" w:rsidRDefault="003A37D5">
      <w:pPr>
        <w:pStyle w:val="1"/>
        <w:rPr>
          <w:rFonts w:cs="Arial"/>
        </w:rPr>
      </w:pPr>
      <w:bookmarkStart w:id="0" w:name="_Ref129681862"/>
      <w:bookmarkStart w:id="1" w:name="_Ref124589705"/>
      <w:r>
        <w:rPr>
          <w:rFonts w:cs="Arial"/>
        </w:rPr>
        <w:t>Introduction</w:t>
      </w:r>
      <w:bookmarkEnd w:id="0"/>
      <w:bookmarkEnd w:id="1"/>
    </w:p>
    <w:p w:rsidR="00B6596C" w:rsidRDefault="003A37D5">
      <w:pPr>
        <w:widowControl w:val="0"/>
        <w:overflowPunct w:val="0"/>
        <w:snapToGrid/>
        <w:spacing w:afterLines="50"/>
        <w:textAlignment w:val="baseline"/>
        <w:rPr>
          <w:bCs/>
          <w:sz w:val="21"/>
          <w:lang w:eastAsia="zh-CN"/>
        </w:rPr>
      </w:pPr>
      <w:r>
        <w:rPr>
          <w:rFonts w:hint="eastAsia"/>
          <w:bCs/>
          <w:sz w:val="21"/>
          <w:lang w:eastAsia="zh-CN"/>
        </w:rPr>
        <w:t>In RAN#86 meeting, the study item of</w:t>
      </w:r>
      <w:r>
        <w:rPr>
          <w:rFonts w:hint="eastAsia"/>
          <w:bCs/>
          <w:sz w:val="21"/>
          <w:lang w:eastAsia="zh-CN"/>
        </w:rPr>
        <w:t xml:space="preserve"> NR </w:t>
      </w:r>
      <w:proofErr w:type="spellStart"/>
      <w:r>
        <w:rPr>
          <w:rFonts w:hint="eastAsia"/>
          <w:bCs/>
          <w:sz w:val="21"/>
          <w:lang w:eastAsia="zh-CN"/>
        </w:rPr>
        <w:t>sidelink</w:t>
      </w:r>
      <w:proofErr w:type="spellEnd"/>
      <w:r>
        <w:rPr>
          <w:rFonts w:hint="eastAsia"/>
          <w:bCs/>
          <w:sz w:val="21"/>
          <w:lang w:eastAsia="zh-CN"/>
        </w:rPr>
        <w:t xml:space="preserve"> relay had been agreed in [1]. Furthermore, the study item began in RAN2 #111e and would take up 4 </w:t>
      </w:r>
      <w:r w:rsidR="006A1C83">
        <w:rPr>
          <w:bCs/>
          <w:sz w:val="21"/>
          <w:lang w:eastAsia="zh-CN"/>
        </w:rPr>
        <w:t>TUs</w:t>
      </w:r>
      <w:r w:rsidR="006A1C83">
        <w:rPr>
          <w:rFonts w:hint="eastAsia"/>
          <w:bCs/>
          <w:sz w:val="21"/>
          <w:lang w:eastAsia="zh-CN"/>
        </w:rPr>
        <w:t xml:space="preserve"> </w:t>
      </w:r>
      <w:r>
        <w:rPr>
          <w:rFonts w:hint="eastAsia"/>
          <w:bCs/>
          <w:sz w:val="21"/>
          <w:lang w:eastAsia="zh-CN"/>
        </w:rPr>
        <w:t xml:space="preserve">in 2 meetings in the original plan. However, according to the progress after </w:t>
      </w:r>
      <w:r w:rsidR="006A1C83">
        <w:rPr>
          <w:bCs/>
          <w:sz w:val="21"/>
          <w:lang w:eastAsia="zh-CN"/>
        </w:rPr>
        <w:t xml:space="preserve">the </w:t>
      </w:r>
      <w:r>
        <w:rPr>
          <w:rFonts w:hint="eastAsia"/>
          <w:bCs/>
          <w:sz w:val="21"/>
          <w:lang w:eastAsia="zh-CN"/>
        </w:rPr>
        <w:t xml:space="preserve">first RAN2 meeting discussion, some </w:t>
      </w:r>
      <w:r w:rsidR="00FA1B2D">
        <w:rPr>
          <w:bCs/>
          <w:sz w:val="21"/>
          <w:lang w:eastAsia="zh-CN"/>
        </w:rPr>
        <w:t xml:space="preserve">workload </w:t>
      </w:r>
      <w:r>
        <w:rPr>
          <w:rFonts w:hint="eastAsia"/>
          <w:bCs/>
          <w:sz w:val="21"/>
          <w:lang w:eastAsia="zh-CN"/>
        </w:rPr>
        <w:t>issues</w:t>
      </w:r>
      <w:r w:rsidR="00FA1B2D">
        <w:rPr>
          <w:bCs/>
          <w:sz w:val="21"/>
          <w:lang w:eastAsia="zh-CN"/>
        </w:rPr>
        <w:t xml:space="preserve"> based</w:t>
      </w:r>
      <w:r>
        <w:rPr>
          <w:rFonts w:hint="eastAsia"/>
          <w:bCs/>
          <w:sz w:val="21"/>
          <w:lang w:eastAsia="zh-CN"/>
        </w:rPr>
        <w:t xml:space="preserve"> </w:t>
      </w:r>
      <w:r w:rsidR="00FA1B2D">
        <w:rPr>
          <w:bCs/>
          <w:sz w:val="21"/>
          <w:lang w:eastAsia="zh-CN"/>
        </w:rPr>
        <w:t xml:space="preserve">on the current schedule </w:t>
      </w:r>
      <w:r>
        <w:rPr>
          <w:rFonts w:hint="eastAsia"/>
          <w:bCs/>
          <w:sz w:val="21"/>
          <w:lang w:eastAsia="zh-CN"/>
        </w:rPr>
        <w:t>hav</w:t>
      </w:r>
      <w:r>
        <w:rPr>
          <w:rFonts w:hint="eastAsia"/>
          <w:bCs/>
          <w:sz w:val="21"/>
          <w:lang w:eastAsia="zh-CN"/>
        </w:rPr>
        <w:t>e been investigated. In this contribution, we will further discuss the</w:t>
      </w:r>
      <w:r w:rsidR="00FA1B2D">
        <w:rPr>
          <w:bCs/>
          <w:sz w:val="21"/>
          <w:lang w:eastAsia="zh-CN"/>
        </w:rPr>
        <w:t xml:space="preserve"> workload issues of this SI</w:t>
      </w:r>
      <w:r>
        <w:rPr>
          <w:rFonts w:hint="eastAsia"/>
          <w:bCs/>
          <w:sz w:val="21"/>
          <w:lang w:eastAsia="zh-CN"/>
        </w:rPr>
        <w:t xml:space="preserve"> </w:t>
      </w:r>
      <w:bookmarkStart w:id="2" w:name="_GoBack"/>
      <w:bookmarkEnd w:id="2"/>
      <w:r>
        <w:rPr>
          <w:rFonts w:hint="eastAsia"/>
          <w:bCs/>
          <w:sz w:val="21"/>
          <w:lang w:eastAsia="zh-CN"/>
        </w:rPr>
        <w:t>and give our proposal</w:t>
      </w:r>
      <w:r>
        <w:rPr>
          <w:rFonts w:hint="eastAsia"/>
          <w:bCs/>
          <w:sz w:val="21"/>
          <w:lang w:eastAsia="zh-CN"/>
        </w:rPr>
        <w:t xml:space="preserve"> to solve the issue</w:t>
      </w:r>
      <w:r w:rsidR="00FA1B2D">
        <w:rPr>
          <w:bCs/>
          <w:sz w:val="21"/>
          <w:lang w:eastAsia="zh-CN"/>
        </w:rPr>
        <w:t>s</w:t>
      </w:r>
      <w:r>
        <w:rPr>
          <w:rFonts w:hint="eastAsia"/>
          <w:bCs/>
          <w:sz w:val="21"/>
          <w:lang w:eastAsia="zh-CN"/>
        </w:rPr>
        <w:t>.</w:t>
      </w:r>
    </w:p>
    <w:p w:rsidR="00B6596C" w:rsidRDefault="003A37D5">
      <w:pPr>
        <w:pStyle w:val="1"/>
      </w:pPr>
      <w:r>
        <w:rPr>
          <w:rFonts w:hint="eastAsia"/>
          <w:lang w:eastAsia="zh-CN"/>
        </w:rPr>
        <w:t>Discussion</w:t>
      </w:r>
    </w:p>
    <w:p w:rsidR="00B6596C" w:rsidRDefault="003A37D5">
      <w:pPr>
        <w:widowControl w:val="0"/>
        <w:overflowPunct w:val="0"/>
        <w:snapToGrid/>
        <w:spacing w:afterLines="50"/>
        <w:textAlignment w:val="baseline"/>
        <w:rPr>
          <w:bCs/>
          <w:sz w:val="21"/>
          <w:lang w:eastAsia="zh-CN"/>
        </w:rPr>
      </w:pPr>
      <w:bookmarkStart w:id="3" w:name="_Ref129681832"/>
      <w:r>
        <w:rPr>
          <w:rFonts w:hint="eastAsia"/>
          <w:bCs/>
          <w:sz w:val="21"/>
          <w:lang w:eastAsia="zh-CN"/>
        </w:rPr>
        <w:t>In RAN2</w:t>
      </w:r>
      <w:r w:rsidR="006A1C83">
        <w:rPr>
          <w:bCs/>
          <w:sz w:val="21"/>
          <w:lang w:eastAsia="zh-CN"/>
        </w:rPr>
        <w:t>#</w:t>
      </w:r>
      <w:r>
        <w:rPr>
          <w:rFonts w:hint="eastAsia"/>
          <w:bCs/>
          <w:sz w:val="21"/>
          <w:lang w:eastAsia="zh-CN"/>
        </w:rPr>
        <w:t xml:space="preserve">111e, </w:t>
      </w:r>
      <w:r w:rsidR="006A1C83">
        <w:rPr>
          <w:bCs/>
          <w:sz w:val="21"/>
          <w:lang w:eastAsia="zh-CN"/>
        </w:rPr>
        <w:t xml:space="preserve">the </w:t>
      </w:r>
      <w:r>
        <w:rPr>
          <w:rFonts w:hint="eastAsia"/>
          <w:bCs/>
          <w:sz w:val="21"/>
          <w:lang w:eastAsia="zh-CN"/>
        </w:rPr>
        <w:t xml:space="preserve">rapporteur submitted the draft work plan in [2], with the assumption that there would be three </w:t>
      </w:r>
      <w:r>
        <w:rPr>
          <w:rFonts w:hint="eastAsia"/>
          <w:bCs/>
          <w:sz w:val="21"/>
          <w:lang w:eastAsia="zh-CN"/>
        </w:rPr>
        <w:t>RAN2 SI meetings. In details, for the first RAN2 meeting, the expected progress should be:</w:t>
      </w:r>
    </w:p>
    <w:p w:rsidR="00B6596C" w:rsidRDefault="003A37D5">
      <w:pPr>
        <w:widowControl w:val="0"/>
        <w:overflowPunct w:val="0"/>
        <w:snapToGrid/>
        <w:spacing w:afterLines="50"/>
        <w:textAlignment w:val="baseline"/>
        <w:rPr>
          <w:bCs/>
          <w:i/>
          <w:iCs/>
          <w:sz w:val="21"/>
          <w:lang w:eastAsia="zh-CN"/>
        </w:rPr>
      </w:pPr>
      <w:r>
        <w:rPr>
          <w:rFonts w:hint="eastAsia"/>
          <w:bCs/>
          <w:i/>
          <w:iCs/>
          <w:sz w:val="21"/>
          <w:lang w:eastAsia="zh-CN"/>
        </w:rPr>
        <w:t xml:space="preserve">1. Scenario clarification </w:t>
      </w:r>
    </w:p>
    <w:p w:rsidR="00B6596C" w:rsidRDefault="003A37D5">
      <w:pPr>
        <w:widowControl w:val="0"/>
        <w:overflowPunct w:val="0"/>
        <w:snapToGrid/>
        <w:spacing w:afterLines="50"/>
        <w:textAlignment w:val="baseline"/>
        <w:rPr>
          <w:bCs/>
          <w:i/>
          <w:iCs/>
          <w:sz w:val="21"/>
          <w:lang w:eastAsia="zh-CN"/>
        </w:rPr>
      </w:pPr>
      <w:r>
        <w:rPr>
          <w:rFonts w:hint="eastAsia"/>
          <w:bCs/>
          <w:i/>
          <w:iCs/>
          <w:sz w:val="21"/>
          <w:lang w:eastAsia="zh-CN"/>
        </w:rPr>
        <w:t>2. TR skeleton;</w:t>
      </w:r>
    </w:p>
    <w:p w:rsidR="00B6596C" w:rsidRDefault="003A37D5">
      <w:pPr>
        <w:widowControl w:val="0"/>
        <w:overflowPunct w:val="0"/>
        <w:snapToGrid/>
        <w:spacing w:afterLines="50"/>
        <w:textAlignment w:val="baseline"/>
        <w:rPr>
          <w:bCs/>
          <w:i/>
          <w:iCs/>
          <w:sz w:val="21"/>
          <w:lang w:eastAsia="zh-CN"/>
        </w:rPr>
      </w:pPr>
      <w:r>
        <w:rPr>
          <w:rFonts w:hint="eastAsia"/>
          <w:bCs/>
          <w:i/>
          <w:iCs/>
          <w:sz w:val="21"/>
          <w:lang w:eastAsia="zh-CN"/>
        </w:rPr>
        <w:t>3. LS to SA3 for security;</w:t>
      </w:r>
    </w:p>
    <w:p w:rsidR="00B6596C" w:rsidRDefault="003A37D5">
      <w:pPr>
        <w:widowControl w:val="0"/>
        <w:overflowPunct w:val="0"/>
        <w:snapToGrid/>
        <w:spacing w:afterLines="50"/>
        <w:textAlignment w:val="baseline"/>
        <w:rPr>
          <w:bCs/>
          <w:i/>
          <w:iCs/>
          <w:sz w:val="21"/>
          <w:lang w:eastAsia="zh-CN"/>
        </w:rPr>
      </w:pPr>
      <w:r>
        <w:rPr>
          <w:rFonts w:hint="eastAsia"/>
          <w:bCs/>
          <w:i/>
          <w:iCs/>
          <w:sz w:val="21"/>
          <w:lang w:eastAsia="zh-CN"/>
        </w:rPr>
        <w:t xml:space="preserve">4. Easy topics: </w:t>
      </w:r>
    </w:p>
    <w:p w:rsidR="00B6596C" w:rsidRDefault="003A37D5">
      <w:pPr>
        <w:widowControl w:val="0"/>
        <w:overflowPunct w:val="0"/>
        <w:snapToGrid/>
        <w:spacing w:afterLines="50"/>
        <w:textAlignment w:val="baseline"/>
        <w:rPr>
          <w:bCs/>
          <w:i/>
          <w:iCs/>
          <w:sz w:val="21"/>
          <w:lang w:eastAsia="zh-CN"/>
        </w:rPr>
      </w:pPr>
      <w:r>
        <w:rPr>
          <w:rFonts w:hint="eastAsia"/>
          <w:bCs/>
          <w:i/>
          <w:iCs/>
          <w:sz w:val="21"/>
          <w:lang w:eastAsia="zh-CN"/>
        </w:rPr>
        <w:t xml:space="preserve">a) Relay (re-)selection criterion and procedure; </w:t>
      </w:r>
    </w:p>
    <w:p w:rsidR="00B6596C" w:rsidRDefault="003A37D5">
      <w:pPr>
        <w:widowControl w:val="0"/>
        <w:overflowPunct w:val="0"/>
        <w:snapToGrid/>
        <w:spacing w:afterLines="50"/>
        <w:textAlignment w:val="baseline"/>
        <w:rPr>
          <w:bCs/>
          <w:i/>
          <w:iCs/>
          <w:sz w:val="21"/>
          <w:lang w:eastAsia="zh-CN"/>
        </w:rPr>
      </w:pPr>
      <w:r>
        <w:rPr>
          <w:rFonts w:hint="eastAsia"/>
          <w:bCs/>
          <w:i/>
          <w:iCs/>
          <w:sz w:val="21"/>
          <w:lang w:eastAsia="zh-CN"/>
        </w:rPr>
        <w:t xml:space="preserve">b) Relay/Remote UE authorization </w:t>
      </w:r>
    </w:p>
    <w:p w:rsidR="00B6596C" w:rsidRDefault="003A37D5">
      <w:pPr>
        <w:widowControl w:val="0"/>
        <w:overflowPunct w:val="0"/>
        <w:snapToGrid/>
        <w:spacing w:afterLines="50"/>
        <w:textAlignment w:val="baseline"/>
        <w:rPr>
          <w:bCs/>
          <w:i/>
          <w:iCs/>
          <w:sz w:val="21"/>
          <w:lang w:eastAsia="zh-CN"/>
        </w:rPr>
      </w:pPr>
      <w:r>
        <w:rPr>
          <w:rFonts w:hint="eastAsia"/>
          <w:bCs/>
          <w:i/>
          <w:iCs/>
          <w:sz w:val="21"/>
          <w:lang w:eastAsia="zh-CN"/>
        </w:rPr>
        <w:t>c) Discovery</w:t>
      </w:r>
    </w:p>
    <w:p w:rsidR="00B6596C" w:rsidRDefault="003A37D5">
      <w:pPr>
        <w:widowControl w:val="0"/>
        <w:overflowPunct w:val="0"/>
        <w:snapToGrid/>
        <w:spacing w:afterLines="50"/>
        <w:textAlignment w:val="baseline"/>
        <w:rPr>
          <w:bCs/>
          <w:i/>
          <w:iCs/>
          <w:sz w:val="21"/>
          <w:lang w:eastAsia="zh-CN"/>
        </w:rPr>
      </w:pPr>
      <w:r>
        <w:rPr>
          <w:rFonts w:hint="eastAsia"/>
          <w:bCs/>
          <w:i/>
          <w:iCs/>
          <w:sz w:val="21"/>
          <w:lang w:eastAsia="zh-CN"/>
        </w:rPr>
        <w:t xml:space="preserve">5. Hard topics: </w:t>
      </w:r>
    </w:p>
    <w:p w:rsidR="00B6596C" w:rsidRDefault="003A37D5">
      <w:pPr>
        <w:widowControl w:val="0"/>
        <w:overflowPunct w:val="0"/>
        <w:snapToGrid/>
        <w:spacing w:afterLines="50"/>
        <w:textAlignment w:val="baseline"/>
        <w:rPr>
          <w:bCs/>
          <w:i/>
          <w:iCs/>
          <w:sz w:val="21"/>
          <w:lang w:eastAsia="zh-CN"/>
        </w:rPr>
      </w:pPr>
      <w:r>
        <w:rPr>
          <w:rFonts w:hint="eastAsia"/>
          <w:bCs/>
          <w:i/>
          <w:iCs/>
          <w:sz w:val="21"/>
          <w:lang w:eastAsia="zh-CN"/>
        </w:rPr>
        <w:t>a) Protocol stack (UP/CP) for L2/3 Relay</w:t>
      </w:r>
    </w:p>
    <w:p w:rsidR="00B6596C" w:rsidRDefault="003A37D5">
      <w:pPr>
        <w:widowControl w:val="0"/>
        <w:overflowPunct w:val="0"/>
        <w:snapToGrid/>
        <w:spacing w:afterLines="50"/>
        <w:textAlignment w:val="baseline"/>
        <w:rPr>
          <w:bCs/>
          <w:i/>
          <w:iCs/>
          <w:sz w:val="21"/>
          <w:lang w:eastAsia="zh-CN"/>
        </w:rPr>
      </w:pPr>
      <w:r>
        <w:rPr>
          <w:rFonts w:hint="eastAsia"/>
          <w:bCs/>
          <w:i/>
          <w:iCs/>
          <w:sz w:val="21"/>
          <w:lang w:eastAsia="zh-CN"/>
        </w:rPr>
        <w:t>b) Service continuity: potential solutions for L2/L3 relay</w:t>
      </w:r>
    </w:p>
    <w:p w:rsidR="00B6596C" w:rsidRDefault="003A37D5">
      <w:pPr>
        <w:widowControl w:val="0"/>
        <w:overflowPunct w:val="0"/>
        <w:snapToGrid/>
        <w:spacing w:afterLines="50"/>
        <w:textAlignment w:val="baseline"/>
        <w:rPr>
          <w:bCs/>
          <w:sz w:val="21"/>
          <w:lang w:eastAsia="zh-CN"/>
        </w:rPr>
      </w:pPr>
      <w:r>
        <w:rPr>
          <w:rFonts w:hint="eastAsia"/>
          <w:bCs/>
          <w:sz w:val="21"/>
          <w:lang w:eastAsia="zh-CN"/>
        </w:rPr>
        <w:t>Targeting on the expected progress, some but not all of the listed issues have been addresse</w:t>
      </w:r>
      <w:r>
        <w:rPr>
          <w:rFonts w:hint="eastAsia"/>
          <w:bCs/>
          <w:sz w:val="21"/>
          <w:lang w:eastAsia="zh-CN"/>
        </w:rPr>
        <w:t xml:space="preserve">d and settled </w:t>
      </w:r>
      <w:r>
        <w:rPr>
          <w:rFonts w:hint="eastAsia"/>
          <w:bCs/>
          <w:sz w:val="21"/>
          <w:lang w:eastAsia="zh-CN"/>
        </w:rPr>
        <w:t>in the first SI meeting. For other topics which are either no consensus can be made due to divergent view among companies, or not discussed due to no more available time left, such as Relay (re-)selection criterion and procedure, as well</w:t>
      </w:r>
      <w:r>
        <w:rPr>
          <w:rFonts w:hint="eastAsia"/>
          <w:bCs/>
          <w:sz w:val="21"/>
          <w:lang w:eastAsia="zh-CN"/>
        </w:rPr>
        <w:t xml:space="preserve"> as Discovery</w:t>
      </w:r>
      <w:r>
        <w:rPr>
          <w:rFonts w:hint="eastAsia"/>
          <w:bCs/>
          <w:sz w:val="21"/>
          <w:lang w:eastAsia="zh-CN"/>
        </w:rPr>
        <w:t>,</w:t>
      </w:r>
      <w:r>
        <w:rPr>
          <w:rFonts w:hint="eastAsia"/>
          <w:bCs/>
          <w:sz w:val="21"/>
          <w:lang w:eastAsia="zh-CN"/>
        </w:rPr>
        <w:t xml:space="preserve"> </w:t>
      </w:r>
      <w:r w:rsidR="006A1C83">
        <w:rPr>
          <w:bCs/>
          <w:sz w:val="21"/>
          <w:lang w:eastAsia="zh-CN"/>
        </w:rPr>
        <w:t>these related issues</w:t>
      </w:r>
      <w:r>
        <w:rPr>
          <w:rFonts w:hint="eastAsia"/>
          <w:bCs/>
          <w:sz w:val="21"/>
          <w:lang w:eastAsia="zh-CN"/>
        </w:rPr>
        <w:t xml:space="preserve"> </w:t>
      </w:r>
      <w:r>
        <w:rPr>
          <w:rFonts w:hint="eastAsia"/>
          <w:bCs/>
          <w:sz w:val="21"/>
          <w:lang w:eastAsia="zh-CN"/>
        </w:rPr>
        <w:t xml:space="preserve">have </w:t>
      </w:r>
      <w:r>
        <w:rPr>
          <w:rFonts w:hint="eastAsia"/>
          <w:bCs/>
          <w:sz w:val="21"/>
          <w:lang w:eastAsia="zh-CN"/>
        </w:rPr>
        <w:t xml:space="preserve">to </w:t>
      </w:r>
      <w:r>
        <w:rPr>
          <w:rFonts w:hint="eastAsia"/>
          <w:bCs/>
          <w:sz w:val="21"/>
          <w:lang w:eastAsia="zh-CN"/>
        </w:rPr>
        <w:t xml:space="preserve">be </w:t>
      </w:r>
      <w:r>
        <w:rPr>
          <w:rFonts w:hint="eastAsia"/>
          <w:bCs/>
          <w:sz w:val="21"/>
          <w:lang w:eastAsia="zh-CN"/>
        </w:rPr>
        <w:t>postpon</w:t>
      </w:r>
      <w:r>
        <w:rPr>
          <w:rFonts w:hint="eastAsia"/>
          <w:bCs/>
          <w:sz w:val="21"/>
          <w:lang w:eastAsia="zh-CN"/>
        </w:rPr>
        <w:t>e</w:t>
      </w:r>
      <w:r>
        <w:rPr>
          <w:rFonts w:hint="eastAsia"/>
          <w:bCs/>
          <w:sz w:val="21"/>
          <w:lang w:eastAsia="zh-CN"/>
        </w:rPr>
        <w:t>d</w:t>
      </w:r>
      <w:r>
        <w:rPr>
          <w:rFonts w:hint="eastAsia"/>
          <w:bCs/>
          <w:sz w:val="21"/>
          <w:lang w:eastAsia="zh-CN"/>
        </w:rPr>
        <w:t xml:space="preserve"> </w:t>
      </w:r>
      <w:r>
        <w:rPr>
          <w:rFonts w:hint="eastAsia"/>
          <w:bCs/>
          <w:sz w:val="21"/>
          <w:lang w:eastAsia="zh-CN"/>
        </w:rPr>
        <w:t xml:space="preserve">until </w:t>
      </w:r>
      <w:r>
        <w:rPr>
          <w:rFonts w:hint="eastAsia"/>
          <w:bCs/>
          <w:sz w:val="21"/>
          <w:lang w:eastAsia="zh-CN"/>
        </w:rPr>
        <w:t>next meeting</w:t>
      </w:r>
      <w:r>
        <w:rPr>
          <w:rFonts w:hint="eastAsia"/>
          <w:bCs/>
          <w:sz w:val="21"/>
          <w:lang w:eastAsia="zh-CN"/>
        </w:rPr>
        <w:t xml:space="preserve"> </w:t>
      </w:r>
      <w:r>
        <w:rPr>
          <w:rFonts w:hint="eastAsia"/>
          <w:bCs/>
          <w:sz w:val="21"/>
          <w:lang w:eastAsia="zh-CN"/>
        </w:rPr>
        <w:t>.</w:t>
      </w:r>
    </w:p>
    <w:p w:rsidR="00B6596C" w:rsidRDefault="003A37D5">
      <w:pPr>
        <w:widowControl w:val="0"/>
        <w:overflowPunct w:val="0"/>
        <w:snapToGrid/>
        <w:spacing w:afterLines="50"/>
        <w:textAlignment w:val="baseline"/>
        <w:rPr>
          <w:b/>
          <w:sz w:val="21"/>
          <w:lang w:eastAsia="zh-CN"/>
        </w:rPr>
      </w:pPr>
      <w:r>
        <w:rPr>
          <w:rFonts w:hint="eastAsia"/>
          <w:b/>
          <w:sz w:val="21"/>
          <w:lang w:eastAsia="zh-CN"/>
        </w:rPr>
        <w:t>Observation 1: The draft work plan was made under the assumption that there would be three RAN2 SI meetings.</w:t>
      </w:r>
    </w:p>
    <w:p w:rsidR="00B6596C" w:rsidRDefault="003A37D5">
      <w:pPr>
        <w:widowControl w:val="0"/>
        <w:overflowPunct w:val="0"/>
        <w:snapToGrid/>
        <w:spacing w:afterLines="50"/>
        <w:textAlignment w:val="baseline"/>
        <w:rPr>
          <w:b/>
          <w:sz w:val="21"/>
          <w:lang w:eastAsia="zh-CN"/>
        </w:rPr>
      </w:pPr>
      <w:r>
        <w:rPr>
          <w:rFonts w:hint="eastAsia"/>
          <w:b/>
          <w:sz w:val="21"/>
          <w:lang w:eastAsia="zh-CN"/>
        </w:rPr>
        <w:t xml:space="preserve">Observation 2: </w:t>
      </w:r>
      <w:r w:rsidR="006A1C83">
        <w:rPr>
          <w:b/>
          <w:sz w:val="21"/>
          <w:lang w:eastAsia="zh-CN"/>
        </w:rPr>
        <w:t>The discussion of s</w:t>
      </w:r>
      <w:r w:rsidR="006A1C83">
        <w:rPr>
          <w:rFonts w:hint="eastAsia"/>
          <w:b/>
          <w:sz w:val="21"/>
          <w:lang w:eastAsia="zh-CN"/>
        </w:rPr>
        <w:t xml:space="preserve">ome </w:t>
      </w:r>
      <w:r>
        <w:rPr>
          <w:rFonts w:hint="eastAsia"/>
          <w:b/>
          <w:sz w:val="21"/>
          <w:lang w:eastAsia="zh-CN"/>
        </w:rPr>
        <w:t xml:space="preserve">listed issues in the work plan for the first RAN2 meeting </w:t>
      </w:r>
      <w:r>
        <w:rPr>
          <w:rFonts w:hint="eastAsia"/>
          <w:b/>
          <w:sz w:val="21"/>
          <w:lang w:eastAsia="zh-CN"/>
        </w:rPr>
        <w:t xml:space="preserve">does not have any outcome and </w:t>
      </w:r>
      <w:r w:rsidR="00181C0F">
        <w:rPr>
          <w:b/>
          <w:sz w:val="21"/>
          <w:lang w:eastAsia="zh-CN"/>
        </w:rPr>
        <w:t xml:space="preserve">these issues </w:t>
      </w:r>
      <w:r>
        <w:rPr>
          <w:rFonts w:hint="eastAsia"/>
          <w:b/>
          <w:sz w:val="21"/>
          <w:lang w:eastAsia="zh-CN"/>
        </w:rPr>
        <w:t>would be postponed to next RAN2 meeting.</w:t>
      </w:r>
    </w:p>
    <w:p w:rsidR="00B6596C" w:rsidRDefault="004031BC">
      <w:pPr>
        <w:widowControl w:val="0"/>
        <w:overflowPunct w:val="0"/>
        <w:snapToGrid/>
        <w:spacing w:afterLines="50"/>
        <w:textAlignment w:val="baseline"/>
        <w:rPr>
          <w:bCs/>
          <w:sz w:val="21"/>
          <w:lang w:eastAsia="zh-CN"/>
        </w:rPr>
      </w:pPr>
      <w:r>
        <w:rPr>
          <w:bCs/>
          <w:sz w:val="21"/>
          <w:lang w:eastAsia="zh-CN"/>
        </w:rPr>
        <w:t>However</w:t>
      </w:r>
      <w:r w:rsidR="00B6218C">
        <w:rPr>
          <w:bCs/>
          <w:sz w:val="21"/>
          <w:lang w:eastAsia="zh-CN"/>
        </w:rPr>
        <w:t>,</w:t>
      </w:r>
      <w:r w:rsidR="00181C0F">
        <w:rPr>
          <w:bCs/>
          <w:sz w:val="21"/>
          <w:lang w:eastAsia="zh-CN"/>
        </w:rPr>
        <w:t xml:space="preserve"> </w:t>
      </w:r>
      <w:r w:rsidR="00B6218C">
        <w:rPr>
          <w:bCs/>
          <w:sz w:val="21"/>
          <w:lang w:eastAsia="zh-CN"/>
        </w:rPr>
        <w:t xml:space="preserve">it is likely to have </w:t>
      </w:r>
      <w:r w:rsidR="00181C0F">
        <w:rPr>
          <w:bCs/>
          <w:sz w:val="21"/>
          <w:lang w:eastAsia="zh-CN"/>
        </w:rPr>
        <w:t>only o</w:t>
      </w:r>
      <w:r w:rsidR="00B6218C">
        <w:rPr>
          <w:bCs/>
          <w:sz w:val="21"/>
          <w:lang w:eastAsia="zh-CN"/>
        </w:rPr>
        <w:t>ne RAN2 meeting in Q4</w:t>
      </w:r>
      <w:r>
        <w:rPr>
          <w:bCs/>
          <w:sz w:val="21"/>
          <w:lang w:eastAsia="zh-CN"/>
        </w:rPr>
        <w:t xml:space="preserve"> 2020 based on the current arrangement</w:t>
      </w:r>
      <w:r w:rsidR="00B6218C">
        <w:rPr>
          <w:bCs/>
          <w:sz w:val="21"/>
          <w:lang w:eastAsia="zh-CN"/>
        </w:rPr>
        <w:t>.  I</w:t>
      </w:r>
      <w:r w:rsidR="00181C0F">
        <w:rPr>
          <w:bCs/>
          <w:sz w:val="21"/>
          <w:lang w:eastAsia="zh-CN"/>
        </w:rPr>
        <w:t xml:space="preserve">f the completion of this SI is kept in December 2020, </w:t>
      </w:r>
      <w:r w:rsidR="003A37D5">
        <w:rPr>
          <w:rFonts w:hint="eastAsia"/>
          <w:bCs/>
          <w:sz w:val="21"/>
          <w:lang w:eastAsia="zh-CN"/>
        </w:rPr>
        <w:t xml:space="preserve">there </w:t>
      </w:r>
      <w:r w:rsidR="003A37D5">
        <w:rPr>
          <w:rFonts w:hint="eastAsia"/>
          <w:bCs/>
          <w:sz w:val="21"/>
          <w:lang w:eastAsia="zh-CN"/>
        </w:rPr>
        <w:t>will be</w:t>
      </w:r>
      <w:r w:rsidR="00181C0F">
        <w:rPr>
          <w:bCs/>
          <w:sz w:val="21"/>
          <w:lang w:eastAsia="zh-CN"/>
        </w:rPr>
        <w:t xml:space="preserve"> </w:t>
      </w:r>
      <w:r w:rsidR="003A37D5">
        <w:rPr>
          <w:rFonts w:hint="eastAsia"/>
          <w:bCs/>
          <w:sz w:val="21"/>
          <w:lang w:eastAsia="zh-CN"/>
        </w:rPr>
        <w:t xml:space="preserve">only </w:t>
      </w:r>
      <w:r w:rsidR="00181C0F">
        <w:rPr>
          <w:bCs/>
          <w:sz w:val="21"/>
          <w:lang w:eastAsia="zh-CN"/>
        </w:rPr>
        <w:t xml:space="preserve">one </w:t>
      </w:r>
      <w:r w:rsidR="003A37D5">
        <w:rPr>
          <w:rFonts w:hint="eastAsia"/>
          <w:bCs/>
          <w:sz w:val="21"/>
          <w:lang w:eastAsia="zh-CN"/>
        </w:rPr>
        <w:t>RAN2 meeting</w:t>
      </w:r>
      <w:r w:rsidR="00181C0F">
        <w:rPr>
          <w:bCs/>
          <w:sz w:val="21"/>
          <w:lang w:eastAsia="zh-CN"/>
        </w:rPr>
        <w:t xml:space="preserve"> left for this SI.</w:t>
      </w:r>
      <w:r w:rsidR="003A37D5">
        <w:rPr>
          <w:rFonts w:hint="eastAsia"/>
          <w:bCs/>
          <w:sz w:val="21"/>
          <w:lang w:eastAsia="zh-CN"/>
        </w:rPr>
        <w:t xml:space="preserve"> </w:t>
      </w:r>
      <w:r w:rsidR="00181C0F">
        <w:rPr>
          <w:bCs/>
          <w:sz w:val="21"/>
          <w:lang w:eastAsia="zh-CN"/>
        </w:rPr>
        <w:t>I</w:t>
      </w:r>
      <w:r w:rsidR="003A37D5">
        <w:rPr>
          <w:rFonts w:hint="eastAsia"/>
          <w:bCs/>
          <w:sz w:val="21"/>
          <w:lang w:eastAsia="zh-CN"/>
        </w:rPr>
        <w:t xml:space="preserve">n </w:t>
      </w:r>
      <w:r w:rsidR="00181C0F">
        <w:rPr>
          <w:rFonts w:hint="eastAsia"/>
          <w:bCs/>
          <w:sz w:val="21"/>
          <w:lang w:eastAsia="zh-CN"/>
        </w:rPr>
        <w:t>th</w:t>
      </w:r>
      <w:r w:rsidR="00181C0F">
        <w:rPr>
          <w:bCs/>
          <w:sz w:val="21"/>
          <w:lang w:eastAsia="zh-CN"/>
        </w:rPr>
        <w:t>is</w:t>
      </w:r>
      <w:r w:rsidR="00181C0F">
        <w:rPr>
          <w:rFonts w:hint="eastAsia"/>
          <w:bCs/>
          <w:sz w:val="21"/>
          <w:lang w:eastAsia="zh-CN"/>
        </w:rPr>
        <w:t xml:space="preserve"> </w:t>
      </w:r>
      <w:r w:rsidR="003A37D5">
        <w:rPr>
          <w:rFonts w:hint="eastAsia"/>
          <w:bCs/>
          <w:sz w:val="21"/>
          <w:lang w:eastAsia="zh-CN"/>
        </w:rPr>
        <w:t xml:space="preserve">case, the work load listed in the work plan for the rest of two SI meetings have to be </w:t>
      </w:r>
      <w:r w:rsidR="003A37D5">
        <w:rPr>
          <w:rFonts w:hint="eastAsia"/>
          <w:bCs/>
          <w:sz w:val="21"/>
          <w:lang w:eastAsia="zh-CN"/>
        </w:rPr>
        <w:t>squeezed into</w:t>
      </w:r>
      <w:r w:rsidR="003A37D5">
        <w:rPr>
          <w:rFonts w:hint="eastAsia"/>
          <w:bCs/>
          <w:sz w:val="21"/>
          <w:lang w:eastAsia="zh-CN"/>
        </w:rPr>
        <w:t xml:space="preserve"> </w:t>
      </w:r>
      <w:r w:rsidR="003A37D5">
        <w:rPr>
          <w:rFonts w:hint="eastAsia"/>
          <w:bCs/>
          <w:sz w:val="21"/>
          <w:lang w:eastAsia="zh-CN"/>
        </w:rPr>
        <w:t xml:space="preserve">one </w:t>
      </w:r>
      <w:r w:rsidR="00181C0F">
        <w:rPr>
          <w:bCs/>
          <w:sz w:val="21"/>
          <w:lang w:eastAsia="zh-CN"/>
        </w:rPr>
        <w:t xml:space="preserve">remaining </w:t>
      </w:r>
      <w:r w:rsidR="003A37D5">
        <w:rPr>
          <w:rFonts w:hint="eastAsia"/>
          <w:bCs/>
          <w:sz w:val="21"/>
          <w:lang w:eastAsia="zh-CN"/>
        </w:rPr>
        <w:t>meeting, which is already a quite impossible task. To make matters worse, some listed issues which are mentioned previously in the work plan for the first RAN2 meeting have to be postponed to the potential final RAN2 meeting.</w:t>
      </w:r>
    </w:p>
    <w:p w:rsidR="00B6596C" w:rsidRDefault="003A37D5">
      <w:pPr>
        <w:widowControl w:val="0"/>
        <w:overflowPunct w:val="0"/>
        <w:snapToGrid/>
        <w:spacing w:afterLines="50"/>
        <w:textAlignment w:val="baseline"/>
        <w:rPr>
          <w:b/>
          <w:sz w:val="21"/>
          <w:lang w:eastAsia="zh-CN"/>
        </w:rPr>
      </w:pPr>
      <w:r>
        <w:rPr>
          <w:rFonts w:hint="eastAsia"/>
          <w:b/>
          <w:sz w:val="21"/>
          <w:lang w:eastAsia="zh-CN"/>
        </w:rPr>
        <w:t xml:space="preserve">Observation </w:t>
      </w:r>
      <w:r>
        <w:rPr>
          <w:rFonts w:hint="eastAsia"/>
          <w:b/>
          <w:sz w:val="21"/>
          <w:lang w:eastAsia="zh-CN"/>
        </w:rPr>
        <w:t xml:space="preserve">3: </w:t>
      </w:r>
      <w:r w:rsidR="00181C0F">
        <w:rPr>
          <w:b/>
          <w:sz w:val="21"/>
          <w:lang w:eastAsia="zh-CN"/>
        </w:rPr>
        <w:t xml:space="preserve">There is not sufficient time to handle all the open issues in this SI if the </w:t>
      </w:r>
      <w:r w:rsidR="00B6218C">
        <w:rPr>
          <w:b/>
          <w:sz w:val="21"/>
          <w:lang w:eastAsia="zh-CN"/>
        </w:rPr>
        <w:t xml:space="preserve">targeted </w:t>
      </w:r>
      <w:r w:rsidR="00181C0F">
        <w:rPr>
          <w:b/>
          <w:sz w:val="21"/>
          <w:lang w:eastAsia="zh-CN"/>
        </w:rPr>
        <w:t xml:space="preserve">completion </w:t>
      </w:r>
      <w:r w:rsidR="00B6218C">
        <w:rPr>
          <w:b/>
          <w:sz w:val="21"/>
          <w:lang w:eastAsia="zh-CN"/>
        </w:rPr>
        <w:t xml:space="preserve">date </w:t>
      </w:r>
      <w:r w:rsidR="00181C0F">
        <w:rPr>
          <w:b/>
          <w:sz w:val="21"/>
          <w:lang w:eastAsia="zh-CN"/>
        </w:rPr>
        <w:t xml:space="preserve">of this SI is set to December 2020.  </w:t>
      </w:r>
    </w:p>
    <w:p w:rsidR="00B6596C" w:rsidRDefault="003A37D5">
      <w:pPr>
        <w:widowControl w:val="0"/>
        <w:overflowPunct w:val="0"/>
        <w:snapToGrid/>
        <w:spacing w:afterLines="50"/>
        <w:textAlignment w:val="baseline"/>
        <w:rPr>
          <w:bCs/>
          <w:sz w:val="21"/>
          <w:lang w:eastAsia="zh-CN"/>
        </w:rPr>
      </w:pPr>
      <w:r>
        <w:rPr>
          <w:rFonts w:hint="eastAsia"/>
          <w:bCs/>
          <w:sz w:val="21"/>
          <w:lang w:eastAsia="zh-CN"/>
        </w:rPr>
        <w:t xml:space="preserve">As a consequence, targeting on the limited TU allocation issue for NR </w:t>
      </w:r>
      <w:proofErr w:type="spellStart"/>
      <w:r>
        <w:rPr>
          <w:rFonts w:hint="eastAsia"/>
          <w:bCs/>
          <w:sz w:val="21"/>
          <w:lang w:eastAsia="zh-CN"/>
        </w:rPr>
        <w:t>sidelink</w:t>
      </w:r>
      <w:proofErr w:type="spellEnd"/>
      <w:r>
        <w:rPr>
          <w:rFonts w:hint="eastAsia"/>
          <w:bCs/>
          <w:sz w:val="21"/>
          <w:lang w:eastAsia="zh-CN"/>
        </w:rPr>
        <w:t xml:space="preserve"> relay, RAN sho</w:t>
      </w:r>
      <w:r>
        <w:rPr>
          <w:rFonts w:hint="eastAsia"/>
          <w:bCs/>
          <w:sz w:val="21"/>
          <w:lang w:eastAsia="zh-CN"/>
        </w:rPr>
        <w:t xml:space="preserve">uld address this issue and consider to postpone the completion of NR </w:t>
      </w:r>
      <w:proofErr w:type="spellStart"/>
      <w:r>
        <w:rPr>
          <w:rFonts w:hint="eastAsia"/>
          <w:bCs/>
          <w:sz w:val="21"/>
          <w:lang w:eastAsia="zh-CN"/>
        </w:rPr>
        <w:t>sidelink</w:t>
      </w:r>
      <w:proofErr w:type="spellEnd"/>
      <w:r>
        <w:rPr>
          <w:rFonts w:hint="eastAsia"/>
          <w:bCs/>
          <w:sz w:val="21"/>
          <w:lang w:eastAsia="zh-CN"/>
        </w:rPr>
        <w:t xml:space="preserve"> relay SI to March, 2021, or later, where it will </w:t>
      </w:r>
      <w:r>
        <w:rPr>
          <w:rFonts w:hint="eastAsia"/>
          <w:bCs/>
          <w:sz w:val="21"/>
          <w:lang w:eastAsia="zh-CN"/>
        </w:rPr>
        <w:lastRenderedPageBreak/>
        <w:t xml:space="preserve">give RAN2 </w:t>
      </w:r>
      <w:r>
        <w:rPr>
          <w:rFonts w:hint="eastAsia"/>
          <w:bCs/>
          <w:sz w:val="21"/>
          <w:lang w:eastAsia="zh-CN"/>
        </w:rPr>
        <w:t xml:space="preserve">at least </w:t>
      </w:r>
      <w:r>
        <w:rPr>
          <w:rFonts w:hint="eastAsia"/>
          <w:bCs/>
          <w:sz w:val="21"/>
          <w:lang w:eastAsia="zh-CN"/>
        </w:rPr>
        <w:t>one more meeting for SI discussion.</w:t>
      </w:r>
    </w:p>
    <w:p w:rsidR="00B6596C" w:rsidRDefault="003A37D5">
      <w:pPr>
        <w:widowControl w:val="0"/>
        <w:overflowPunct w:val="0"/>
        <w:snapToGrid/>
        <w:spacing w:afterLines="50"/>
        <w:textAlignment w:val="baseline"/>
        <w:rPr>
          <w:b/>
          <w:sz w:val="21"/>
          <w:lang w:eastAsia="zh-CN"/>
        </w:rPr>
      </w:pPr>
      <w:r>
        <w:rPr>
          <w:rFonts w:hint="eastAsia"/>
          <w:b/>
          <w:sz w:val="21"/>
          <w:lang w:eastAsia="zh-CN"/>
        </w:rPr>
        <w:t xml:space="preserve">Proposal 1: RAN should address the limited TU allocation issue for NR </w:t>
      </w:r>
      <w:proofErr w:type="spellStart"/>
      <w:r>
        <w:rPr>
          <w:rFonts w:hint="eastAsia"/>
          <w:b/>
          <w:sz w:val="21"/>
          <w:lang w:eastAsia="zh-CN"/>
        </w:rPr>
        <w:t>side</w:t>
      </w:r>
      <w:r>
        <w:rPr>
          <w:rFonts w:hint="eastAsia"/>
          <w:b/>
          <w:sz w:val="21"/>
          <w:lang w:eastAsia="zh-CN"/>
        </w:rPr>
        <w:t>link</w:t>
      </w:r>
      <w:proofErr w:type="spellEnd"/>
      <w:r>
        <w:rPr>
          <w:rFonts w:hint="eastAsia"/>
          <w:b/>
          <w:sz w:val="21"/>
          <w:lang w:eastAsia="zh-CN"/>
        </w:rPr>
        <w:t xml:space="preserve"> relay and consider to postpone the completion of NR </w:t>
      </w:r>
      <w:proofErr w:type="spellStart"/>
      <w:r>
        <w:rPr>
          <w:rFonts w:hint="eastAsia"/>
          <w:b/>
          <w:sz w:val="21"/>
          <w:lang w:eastAsia="zh-CN"/>
        </w:rPr>
        <w:t>sidelink</w:t>
      </w:r>
      <w:proofErr w:type="spellEnd"/>
      <w:r>
        <w:rPr>
          <w:rFonts w:hint="eastAsia"/>
          <w:b/>
          <w:sz w:val="21"/>
          <w:lang w:eastAsia="zh-CN"/>
        </w:rPr>
        <w:t xml:space="preserve"> relay SI to March, 2021.</w:t>
      </w:r>
    </w:p>
    <w:p w:rsidR="00B6596C" w:rsidRDefault="003A37D5">
      <w:pPr>
        <w:pStyle w:val="1"/>
      </w:pPr>
      <w:r>
        <w:t>Conclusions</w:t>
      </w:r>
    </w:p>
    <w:p w:rsidR="00B6596C" w:rsidRDefault="003A37D5">
      <w:pPr>
        <w:widowControl w:val="0"/>
        <w:overflowPunct w:val="0"/>
        <w:snapToGrid/>
        <w:spacing w:afterLines="50"/>
        <w:textAlignment w:val="baseline"/>
        <w:rPr>
          <w:bCs/>
          <w:sz w:val="21"/>
          <w:lang w:eastAsia="zh-CN"/>
        </w:rPr>
      </w:pPr>
      <w:r>
        <w:rPr>
          <w:rFonts w:hint="eastAsia"/>
          <w:bCs/>
          <w:sz w:val="21"/>
          <w:lang w:eastAsia="zh-CN"/>
        </w:rPr>
        <w:t xml:space="preserve">In this contribution, we have analyze the limited TU allocation for NR </w:t>
      </w:r>
      <w:proofErr w:type="spellStart"/>
      <w:r>
        <w:rPr>
          <w:rFonts w:hint="eastAsia"/>
          <w:bCs/>
          <w:sz w:val="21"/>
          <w:lang w:eastAsia="zh-CN"/>
        </w:rPr>
        <w:t>sidelink</w:t>
      </w:r>
      <w:proofErr w:type="spellEnd"/>
      <w:r>
        <w:rPr>
          <w:rFonts w:hint="eastAsia"/>
          <w:bCs/>
          <w:sz w:val="21"/>
          <w:lang w:eastAsia="zh-CN"/>
        </w:rPr>
        <w:t xml:space="preserve"> relay SI, a brunch of observations and proposals are given below:</w:t>
      </w:r>
    </w:p>
    <w:p w:rsidR="00B6596C" w:rsidRDefault="003A37D5">
      <w:pPr>
        <w:widowControl w:val="0"/>
        <w:overflowPunct w:val="0"/>
        <w:snapToGrid/>
        <w:spacing w:afterLines="50"/>
        <w:textAlignment w:val="baseline"/>
        <w:rPr>
          <w:b/>
          <w:sz w:val="21"/>
          <w:lang w:eastAsia="zh-CN"/>
        </w:rPr>
      </w:pPr>
      <w:r>
        <w:rPr>
          <w:rFonts w:hint="eastAsia"/>
          <w:b/>
          <w:sz w:val="21"/>
          <w:lang w:eastAsia="zh-CN"/>
        </w:rPr>
        <w:t>Observa</w:t>
      </w:r>
      <w:r>
        <w:rPr>
          <w:rFonts w:hint="eastAsia"/>
          <w:b/>
          <w:sz w:val="21"/>
          <w:lang w:eastAsia="zh-CN"/>
        </w:rPr>
        <w:t>tion 1: The draft work plan was made under the assumption that there would be three RAN2 SI meetings.</w:t>
      </w:r>
    </w:p>
    <w:p w:rsidR="00B6596C" w:rsidRDefault="003A37D5">
      <w:pPr>
        <w:widowControl w:val="0"/>
        <w:overflowPunct w:val="0"/>
        <w:snapToGrid/>
        <w:spacing w:afterLines="50"/>
        <w:textAlignment w:val="baseline"/>
        <w:rPr>
          <w:b/>
          <w:sz w:val="21"/>
          <w:lang w:eastAsia="zh-CN"/>
        </w:rPr>
      </w:pPr>
      <w:r>
        <w:rPr>
          <w:rFonts w:hint="eastAsia"/>
          <w:b/>
          <w:sz w:val="21"/>
          <w:lang w:eastAsia="zh-CN"/>
        </w:rPr>
        <w:t xml:space="preserve">Observation 2: </w:t>
      </w:r>
      <w:r w:rsidR="00181C0F">
        <w:rPr>
          <w:b/>
          <w:sz w:val="21"/>
          <w:lang w:eastAsia="zh-CN"/>
        </w:rPr>
        <w:t>The discussion of s</w:t>
      </w:r>
      <w:r>
        <w:rPr>
          <w:rFonts w:hint="eastAsia"/>
          <w:b/>
          <w:sz w:val="21"/>
          <w:lang w:eastAsia="zh-CN"/>
        </w:rPr>
        <w:t xml:space="preserve">ome listed issues in the work plan for the first RAN2 meeting does not have any outcome and </w:t>
      </w:r>
      <w:r w:rsidR="00181C0F">
        <w:rPr>
          <w:b/>
          <w:sz w:val="21"/>
          <w:lang w:eastAsia="zh-CN"/>
        </w:rPr>
        <w:t xml:space="preserve">these issues </w:t>
      </w:r>
      <w:r>
        <w:rPr>
          <w:rFonts w:hint="eastAsia"/>
          <w:b/>
          <w:sz w:val="21"/>
          <w:lang w:eastAsia="zh-CN"/>
        </w:rPr>
        <w:t>would be postponed to next RAN2 meeting.</w:t>
      </w:r>
    </w:p>
    <w:p w:rsidR="00B6596C" w:rsidRDefault="003A37D5">
      <w:pPr>
        <w:widowControl w:val="0"/>
        <w:overflowPunct w:val="0"/>
        <w:snapToGrid/>
        <w:spacing w:afterLines="50"/>
        <w:textAlignment w:val="baseline"/>
        <w:rPr>
          <w:b/>
          <w:sz w:val="21"/>
          <w:lang w:eastAsia="zh-CN"/>
        </w:rPr>
      </w:pPr>
      <w:r>
        <w:rPr>
          <w:rFonts w:hint="eastAsia"/>
          <w:b/>
          <w:sz w:val="21"/>
          <w:lang w:eastAsia="zh-CN"/>
        </w:rPr>
        <w:t>Obser</w:t>
      </w:r>
      <w:r>
        <w:rPr>
          <w:rFonts w:hint="eastAsia"/>
          <w:b/>
          <w:sz w:val="21"/>
          <w:lang w:eastAsia="zh-CN"/>
        </w:rPr>
        <w:t xml:space="preserve">vation 3: </w:t>
      </w:r>
      <w:r w:rsidR="00B6218C">
        <w:rPr>
          <w:b/>
          <w:sz w:val="21"/>
          <w:lang w:eastAsia="zh-CN"/>
        </w:rPr>
        <w:t xml:space="preserve">There is not sufficient time to handle all the open issues in this SI if the targeted completion date of this SI is set to December 2020.  </w:t>
      </w:r>
    </w:p>
    <w:p w:rsidR="00B6596C" w:rsidRDefault="003A37D5">
      <w:pPr>
        <w:widowControl w:val="0"/>
        <w:overflowPunct w:val="0"/>
        <w:snapToGrid/>
        <w:spacing w:afterLines="50"/>
        <w:textAlignment w:val="baseline"/>
        <w:rPr>
          <w:b/>
          <w:sz w:val="21"/>
          <w:lang w:eastAsia="zh-CN"/>
        </w:rPr>
      </w:pPr>
      <w:r>
        <w:rPr>
          <w:rFonts w:hint="eastAsia"/>
          <w:b/>
          <w:sz w:val="21"/>
          <w:lang w:eastAsia="zh-CN"/>
        </w:rPr>
        <w:t xml:space="preserve">Proposal 1: RAN should address the limited TU allocation issue for NR </w:t>
      </w:r>
      <w:proofErr w:type="spellStart"/>
      <w:r>
        <w:rPr>
          <w:rFonts w:hint="eastAsia"/>
          <w:b/>
          <w:sz w:val="21"/>
          <w:lang w:eastAsia="zh-CN"/>
        </w:rPr>
        <w:t>sidelink</w:t>
      </w:r>
      <w:proofErr w:type="spellEnd"/>
      <w:r>
        <w:rPr>
          <w:rFonts w:hint="eastAsia"/>
          <w:b/>
          <w:sz w:val="21"/>
          <w:lang w:eastAsia="zh-CN"/>
        </w:rPr>
        <w:t xml:space="preserve"> relay a</w:t>
      </w:r>
      <w:r>
        <w:rPr>
          <w:rFonts w:hint="eastAsia"/>
          <w:b/>
          <w:sz w:val="21"/>
          <w:lang w:eastAsia="zh-CN"/>
        </w:rPr>
        <w:t xml:space="preserve">nd consider to postpone the completion of NR </w:t>
      </w:r>
      <w:proofErr w:type="spellStart"/>
      <w:r>
        <w:rPr>
          <w:rFonts w:hint="eastAsia"/>
          <w:b/>
          <w:sz w:val="21"/>
          <w:lang w:eastAsia="zh-CN"/>
        </w:rPr>
        <w:t>sidelink</w:t>
      </w:r>
      <w:proofErr w:type="spellEnd"/>
      <w:r>
        <w:rPr>
          <w:rFonts w:hint="eastAsia"/>
          <w:b/>
          <w:sz w:val="21"/>
          <w:lang w:eastAsia="zh-CN"/>
        </w:rPr>
        <w:t xml:space="preserve"> relay SI to March, 2021.</w:t>
      </w:r>
    </w:p>
    <w:p w:rsidR="00B6596C" w:rsidRDefault="003A37D5">
      <w:pPr>
        <w:pStyle w:val="1"/>
        <w:numPr>
          <w:ilvl w:val="0"/>
          <w:numId w:val="0"/>
        </w:numPr>
        <w:ind w:left="432" w:hanging="432"/>
        <w:rPr>
          <w:color w:val="000000"/>
          <w:lang w:eastAsia="zh-CN"/>
        </w:rPr>
      </w:pPr>
      <w:bookmarkStart w:id="4" w:name="_Ref71620620"/>
      <w:bookmarkStart w:id="5" w:name="_Ref124671424"/>
      <w:bookmarkStart w:id="6" w:name="_Ref124589665"/>
      <w:r>
        <w:t>References</w:t>
      </w:r>
      <w:bookmarkEnd w:id="3"/>
      <w:bookmarkEnd w:id="4"/>
      <w:bookmarkEnd w:id="5"/>
      <w:bookmarkEnd w:id="6"/>
    </w:p>
    <w:p w:rsidR="00B6596C" w:rsidRDefault="003A37D5">
      <w:pPr>
        <w:rPr>
          <w:bCs/>
          <w:lang w:eastAsia="zh-CN"/>
        </w:rPr>
      </w:pPr>
      <w:r>
        <w:rPr>
          <w:bCs/>
          <w:lang w:eastAsia="zh-CN"/>
        </w:rPr>
        <w:t>[1] RP-193253</w:t>
      </w:r>
      <w:r>
        <w:rPr>
          <w:bCs/>
          <w:lang w:eastAsia="zh-CN"/>
        </w:rPr>
        <w:tab/>
        <w:t xml:space="preserve">New SID: Study on NR </w:t>
      </w:r>
      <w:proofErr w:type="spellStart"/>
      <w:r>
        <w:rPr>
          <w:bCs/>
          <w:lang w:eastAsia="zh-CN"/>
        </w:rPr>
        <w:t>sidelink</w:t>
      </w:r>
      <w:proofErr w:type="spellEnd"/>
      <w:r>
        <w:rPr>
          <w:bCs/>
          <w:lang w:eastAsia="zh-CN"/>
        </w:rPr>
        <w:t xml:space="preserve"> relay</w:t>
      </w:r>
      <w:r>
        <w:rPr>
          <w:bCs/>
          <w:lang w:eastAsia="zh-CN"/>
        </w:rPr>
        <w:tab/>
      </w:r>
      <w:r>
        <w:rPr>
          <w:bCs/>
          <w:lang w:eastAsia="zh-CN"/>
        </w:rPr>
        <w:tab/>
        <w:t>OPPO</w:t>
      </w:r>
    </w:p>
    <w:p w:rsidR="00B6596C" w:rsidRDefault="003A37D5">
      <w:pPr>
        <w:rPr>
          <w:bCs/>
          <w:lang w:eastAsia="zh-CN"/>
        </w:rPr>
      </w:pPr>
      <w:r>
        <w:rPr>
          <w:bCs/>
          <w:lang w:eastAsia="zh-CN"/>
        </w:rPr>
        <w:t>[2] R2-2006601</w:t>
      </w:r>
      <w:r>
        <w:rPr>
          <w:bCs/>
          <w:lang w:eastAsia="zh-CN"/>
        </w:rPr>
        <w:tab/>
        <w:t xml:space="preserve">Work planning of R17 </w:t>
      </w:r>
      <w:proofErr w:type="spellStart"/>
      <w:r>
        <w:rPr>
          <w:bCs/>
          <w:lang w:eastAsia="zh-CN"/>
        </w:rPr>
        <w:t>Sidelink</w:t>
      </w:r>
      <w:proofErr w:type="spellEnd"/>
      <w:r>
        <w:rPr>
          <w:bCs/>
          <w:lang w:eastAsia="zh-CN"/>
        </w:rPr>
        <w:t xml:space="preserve"> Relay SI</w:t>
      </w:r>
      <w:r>
        <w:rPr>
          <w:bCs/>
          <w:lang w:eastAsia="zh-CN"/>
        </w:rPr>
        <w:tab/>
        <w:t>OPPO</w:t>
      </w:r>
    </w:p>
    <w:sectPr w:rsidR="00B6596C">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宋体"/>
    <w:charset w:val="86"/>
    <w:family w:val="auto"/>
    <w:pitch w:val="default"/>
    <w:sig w:usb0="00000000" w:usb1="00000000"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9"/>
    <w:rsid w:val="00001718"/>
    <w:rsid w:val="000020F6"/>
    <w:rsid w:val="00002893"/>
    <w:rsid w:val="000033A3"/>
    <w:rsid w:val="00003605"/>
    <w:rsid w:val="000036B9"/>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5F0"/>
    <w:rsid w:val="00011F67"/>
    <w:rsid w:val="00012862"/>
    <w:rsid w:val="000128E6"/>
    <w:rsid w:val="00012F77"/>
    <w:rsid w:val="00013371"/>
    <w:rsid w:val="00015A05"/>
    <w:rsid w:val="00015EFB"/>
    <w:rsid w:val="000165E2"/>
    <w:rsid w:val="00016B0E"/>
    <w:rsid w:val="00016EF9"/>
    <w:rsid w:val="000172BE"/>
    <w:rsid w:val="00017D8A"/>
    <w:rsid w:val="000227D0"/>
    <w:rsid w:val="00022B02"/>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31E"/>
    <w:rsid w:val="00044D44"/>
    <w:rsid w:val="00046189"/>
    <w:rsid w:val="00046796"/>
    <w:rsid w:val="000467FD"/>
    <w:rsid w:val="0004682C"/>
    <w:rsid w:val="00046AAF"/>
    <w:rsid w:val="00047225"/>
    <w:rsid w:val="00047D21"/>
    <w:rsid w:val="00047D47"/>
    <w:rsid w:val="00047E60"/>
    <w:rsid w:val="00050D8A"/>
    <w:rsid w:val="00050F01"/>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BA3"/>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57"/>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086"/>
    <w:rsid w:val="00155122"/>
    <w:rsid w:val="001559FA"/>
    <w:rsid w:val="00156374"/>
    <w:rsid w:val="001572C1"/>
    <w:rsid w:val="001577D8"/>
    <w:rsid w:val="00157FC3"/>
    <w:rsid w:val="00160739"/>
    <w:rsid w:val="00161FE4"/>
    <w:rsid w:val="0016271E"/>
    <w:rsid w:val="0016296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F86"/>
    <w:rsid w:val="00172864"/>
    <w:rsid w:val="00172B82"/>
    <w:rsid w:val="00172EFA"/>
    <w:rsid w:val="00173608"/>
    <w:rsid w:val="001745EC"/>
    <w:rsid w:val="001747B7"/>
    <w:rsid w:val="00174B63"/>
    <w:rsid w:val="00175C30"/>
    <w:rsid w:val="001762F8"/>
    <w:rsid w:val="00177069"/>
    <w:rsid w:val="001771E6"/>
    <w:rsid w:val="00177FC1"/>
    <w:rsid w:val="0018004C"/>
    <w:rsid w:val="0018014F"/>
    <w:rsid w:val="0018070A"/>
    <w:rsid w:val="001815A2"/>
    <w:rsid w:val="00181C0F"/>
    <w:rsid w:val="00181FC1"/>
    <w:rsid w:val="00182F13"/>
    <w:rsid w:val="00183034"/>
    <w:rsid w:val="001830F7"/>
    <w:rsid w:val="0018371D"/>
    <w:rsid w:val="00183EE6"/>
    <w:rsid w:val="001844E5"/>
    <w:rsid w:val="00184B70"/>
    <w:rsid w:val="00184E75"/>
    <w:rsid w:val="0018528A"/>
    <w:rsid w:val="0018588A"/>
    <w:rsid w:val="001859E4"/>
    <w:rsid w:val="00186668"/>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38D"/>
    <w:rsid w:val="001A180D"/>
    <w:rsid w:val="001A1BAC"/>
    <w:rsid w:val="001A23CE"/>
    <w:rsid w:val="001A2C89"/>
    <w:rsid w:val="001A4965"/>
    <w:rsid w:val="001A57EE"/>
    <w:rsid w:val="001A5C71"/>
    <w:rsid w:val="001A673E"/>
    <w:rsid w:val="001A7763"/>
    <w:rsid w:val="001B0525"/>
    <w:rsid w:val="001B2439"/>
    <w:rsid w:val="001B27A5"/>
    <w:rsid w:val="001B2E55"/>
    <w:rsid w:val="001B31DB"/>
    <w:rsid w:val="001B3964"/>
    <w:rsid w:val="001B3C7F"/>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0DBB"/>
    <w:rsid w:val="001C0F3E"/>
    <w:rsid w:val="001C0FEA"/>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41E"/>
    <w:rsid w:val="001E05C3"/>
    <w:rsid w:val="001E0AB0"/>
    <w:rsid w:val="001E0AD3"/>
    <w:rsid w:val="001E36E4"/>
    <w:rsid w:val="001E379D"/>
    <w:rsid w:val="001E3A3C"/>
    <w:rsid w:val="001E462D"/>
    <w:rsid w:val="001E5C23"/>
    <w:rsid w:val="001E6354"/>
    <w:rsid w:val="001E7504"/>
    <w:rsid w:val="001E76DF"/>
    <w:rsid w:val="001F03E8"/>
    <w:rsid w:val="001F1308"/>
    <w:rsid w:val="001F1525"/>
    <w:rsid w:val="001F1E87"/>
    <w:rsid w:val="001F1EB6"/>
    <w:rsid w:val="001F28A3"/>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2D30"/>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3641"/>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AF8"/>
    <w:rsid w:val="00244C2D"/>
    <w:rsid w:val="002451C5"/>
    <w:rsid w:val="00245E6C"/>
    <w:rsid w:val="00245F1F"/>
    <w:rsid w:val="0024663B"/>
    <w:rsid w:val="00246F24"/>
    <w:rsid w:val="00247103"/>
    <w:rsid w:val="00250067"/>
    <w:rsid w:val="00250D56"/>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77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2"/>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865"/>
    <w:rsid w:val="002B7EAF"/>
    <w:rsid w:val="002C099C"/>
    <w:rsid w:val="002C0A54"/>
    <w:rsid w:val="002C0B74"/>
    <w:rsid w:val="002C0C8B"/>
    <w:rsid w:val="002C0CBB"/>
    <w:rsid w:val="002C1201"/>
    <w:rsid w:val="002C1460"/>
    <w:rsid w:val="002C20F2"/>
    <w:rsid w:val="002C30EA"/>
    <w:rsid w:val="002C38B2"/>
    <w:rsid w:val="002C3DC2"/>
    <w:rsid w:val="002C3F54"/>
    <w:rsid w:val="002C3F9C"/>
    <w:rsid w:val="002C51A7"/>
    <w:rsid w:val="002C5AFA"/>
    <w:rsid w:val="002C6520"/>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C0C"/>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1DA6"/>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37D8"/>
    <w:rsid w:val="00304D9B"/>
    <w:rsid w:val="00304E7F"/>
    <w:rsid w:val="00305FF9"/>
    <w:rsid w:val="00306827"/>
    <w:rsid w:val="00306E6B"/>
    <w:rsid w:val="0030723C"/>
    <w:rsid w:val="003100C8"/>
    <w:rsid w:val="00311161"/>
    <w:rsid w:val="00311FC2"/>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4B1C"/>
    <w:rsid w:val="00335B75"/>
    <w:rsid w:val="00335D8C"/>
    <w:rsid w:val="00335DA8"/>
    <w:rsid w:val="00336072"/>
    <w:rsid w:val="003363A1"/>
    <w:rsid w:val="0033668B"/>
    <w:rsid w:val="003373D2"/>
    <w:rsid w:val="00337DCF"/>
    <w:rsid w:val="00337F31"/>
    <w:rsid w:val="003410B4"/>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EE2"/>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378"/>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780"/>
    <w:rsid w:val="00392B93"/>
    <w:rsid w:val="003940CE"/>
    <w:rsid w:val="00394143"/>
    <w:rsid w:val="00394739"/>
    <w:rsid w:val="003950BE"/>
    <w:rsid w:val="00395826"/>
    <w:rsid w:val="00396D33"/>
    <w:rsid w:val="0039738B"/>
    <w:rsid w:val="00397C1D"/>
    <w:rsid w:val="00397D21"/>
    <w:rsid w:val="003A015A"/>
    <w:rsid w:val="003A180F"/>
    <w:rsid w:val="003A18DD"/>
    <w:rsid w:val="003A1BC2"/>
    <w:rsid w:val="003A20C8"/>
    <w:rsid w:val="003A2630"/>
    <w:rsid w:val="003A2C29"/>
    <w:rsid w:val="003A2EC3"/>
    <w:rsid w:val="003A36F2"/>
    <w:rsid w:val="003A37D5"/>
    <w:rsid w:val="003A3AC2"/>
    <w:rsid w:val="003A3D39"/>
    <w:rsid w:val="003A3EC7"/>
    <w:rsid w:val="003A40B4"/>
    <w:rsid w:val="003A4C3F"/>
    <w:rsid w:val="003A597E"/>
    <w:rsid w:val="003A5A88"/>
    <w:rsid w:val="003A5BAD"/>
    <w:rsid w:val="003A7702"/>
    <w:rsid w:val="003A7834"/>
    <w:rsid w:val="003B0B5B"/>
    <w:rsid w:val="003B0CE2"/>
    <w:rsid w:val="003B0E79"/>
    <w:rsid w:val="003B16CD"/>
    <w:rsid w:val="003B19A2"/>
    <w:rsid w:val="003B30BF"/>
    <w:rsid w:val="003B31B1"/>
    <w:rsid w:val="003B3575"/>
    <w:rsid w:val="003B38D1"/>
    <w:rsid w:val="003B50BC"/>
    <w:rsid w:val="003B520D"/>
    <w:rsid w:val="003B5D97"/>
    <w:rsid w:val="003B63A4"/>
    <w:rsid w:val="003B68FE"/>
    <w:rsid w:val="003B6D7D"/>
    <w:rsid w:val="003B7A03"/>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7B1"/>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1A3"/>
    <w:rsid w:val="003F788D"/>
    <w:rsid w:val="003F7936"/>
    <w:rsid w:val="004008FE"/>
    <w:rsid w:val="0040126E"/>
    <w:rsid w:val="004020D4"/>
    <w:rsid w:val="004021B6"/>
    <w:rsid w:val="0040274F"/>
    <w:rsid w:val="00402AEA"/>
    <w:rsid w:val="004031BC"/>
    <w:rsid w:val="004039EC"/>
    <w:rsid w:val="00403F9A"/>
    <w:rsid w:val="004047C4"/>
    <w:rsid w:val="0040523D"/>
    <w:rsid w:val="0040570B"/>
    <w:rsid w:val="00405EDB"/>
    <w:rsid w:val="00405FB1"/>
    <w:rsid w:val="00406460"/>
    <w:rsid w:val="00410051"/>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513A"/>
    <w:rsid w:val="00426266"/>
    <w:rsid w:val="00430A2D"/>
    <w:rsid w:val="004312B0"/>
    <w:rsid w:val="00431505"/>
    <w:rsid w:val="00431750"/>
    <w:rsid w:val="0043190D"/>
    <w:rsid w:val="00431AF0"/>
    <w:rsid w:val="0043213A"/>
    <w:rsid w:val="0043260B"/>
    <w:rsid w:val="004330F4"/>
    <w:rsid w:val="00433590"/>
    <w:rsid w:val="0043393D"/>
    <w:rsid w:val="0043434B"/>
    <w:rsid w:val="004344C7"/>
    <w:rsid w:val="00435274"/>
    <w:rsid w:val="004352AD"/>
    <w:rsid w:val="0043545D"/>
    <w:rsid w:val="0043547E"/>
    <w:rsid w:val="00435FE2"/>
    <w:rsid w:val="00436E2F"/>
    <w:rsid w:val="00436EAB"/>
    <w:rsid w:val="004376CE"/>
    <w:rsid w:val="004423FF"/>
    <w:rsid w:val="00442E51"/>
    <w:rsid w:val="004434F4"/>
    <w:rsid w:val="00443D0E"/>
    <w:rsid w:val="0044431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8A9"/>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330"/>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845"/>
    <w:rsid w:val="004A7A4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0EDA"/>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73A8"/>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0A37"/>
    <w:rsid w:val="005118E5"/>
    <w:rsid w:val="00511F15"/>
    <w:rsid w:val="00512D84"/>
    <w:rsid w:val="0051318C"/>
    <w:rsid w:val="005142CD"/>
    <w:rsid w:val="005143C9"/>
    <w:rsid w:val="005157A9"/>
    <w:rsid w:val="0051685C"/>
    <w:rsid w:val="00516951"/>
    <w:rsid w:val="005173A7"/>
    <w:rsid w:val="005176D7"/>
    <w:rsid w:val="00517742"/>
    <w:rsid w:val="005177E1"/>
    <w:rsid w:val="005200C3"/>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4B3"/>
    <w:rsid w:val="00533737"/>
    <w:rsid w:val="00533D90"/>
    <w:rsid w:val="005344F0"/>
    <w:rsid w:val="00535079"/>
    <w:rsid w:val="00535B79"/>
    <w:rsid w:val="00535D7C"/>
    <w:rsid w:val="00536579"/>
    <w:rsid w:val="00536C1E"/>
    <w:rsid w:val="00536DCF"/>
    <w:rsid w:val="005370EF"/>
    <w:rsid w:val="005373F0"/>
    <w:rsid w:val="005377B4"/>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57"/>
    <w:rsid w:val="00556FA2"/>
    <w:rsid w:val="00557173"/>
    <w:rsid w:val="005575FE"/>
    <w:rsid w:val="005576A1"/>
    <w:rsid w:val="00557A64"/>
    <w:rsid w:val="00560271"/>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C53"/>
    <w:rsid w:val="00584416"/>
    <w:rsid w:val="005845C5"/>
    <w:rsid w:val="00584874"/>
    <w:rsid w:val="00584B39"/>
    <w:rsid w:val="00585028"/>
    <w:rsid w:val="00585253"/>
    <w:rsid w:val="005854D1"/>
    <w:rsid w:val="005856A2"/>
    <w:rsid w:val="0058590B"/>
    <w:rsid w:val="00585F5B"/>
    <w:rsid w:val="0058620A"/>
    <w:rsid w:val="00587452"/>
    <w:rsid w:val="00587FC0"/>
    <w:rsid w:val="005906AD"/>
    <w:rsid w:val="00590DA6"/>
    <w:rsid w:val="00590FF4"/>
    <w:rsid w:val="00591C7D"/>
    <w:rsid w:val="0059239D"/>
    <w:rsid w:val="00592A47"/>
    <w:rsid w:val="00592B03"/>
    <w:rsid w:val="00593AB9"/>
    <w:rsid w:val="005942FE"/>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29"/>
    <w:rsid w:val="005B0542"/>
    <w:rsid w:val="005B1C65"/>
    <w:rsid w:val="005B1FD1"/>
    <w:rsid w:val="005B2225"/>
    <w:rsid w:val="005B2799"/>
    <w:rsid w:val="005B2B77"/>
    <w:rsid w:val="005B3330"/>
    <w:rsid w:val="005B3D4A"/>
    <w:rsid w:val="005B4D87"/>
    <w:rsid w:val="005B4DD4"/>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2B5"/>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6DD"/>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BF9"/>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ED"/>
    <w:rsid w:val="006571F6"/>
    <w:rsid w:val="00660D37"/>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23"/>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BB8"/>
    <w:rsid w:val="006A1C83"/>
    <w:rsid w:val="006A254E"/>
    <w:rsid w:val="006A25F8"/>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0FA"/>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250"/>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798"/>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0F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62F"/>
    <w:rsid w:val="00744A26"/>
    <w:rsid w:val="00744A64"/>
    <w:rsid w:val="00744D47"/>
    <w:rsid w:val="00744EA0"/>
    <w:rsid w:val="007455EF"/>
    <w:rsid w:val="0074638D"/>
    <w:rsid w:val="00746484"/>
    <w:rsid w:val="007464F4"/>
    <w:rsid w:val="0074704F"/>
    <w:rsid w:val="0074787C"/>
    <w:rsid w:val="00747F48"/>
    <w:rsid w:val="00747F4C"/>
    <w:rsid w:val="00750721"/>
    <w:rsid w:val="00751091"/>
    <w:rsid w:val="00751B83"/>
    <w:rsid w:val="0075268B"/>
    <w:rsid w:val="00753191"/>
    <w:rsid w:val="007532C5"/>
    <w:rsid w:val="00754359"/>
    <w:rsid w:val="00754411"/>
    <w:rsid w:val="00754BD9"/>
    <w:rsid w:val="00754E7A"/>
    <w:rsid w:val="0075540C"/>
    <w:rsid w:val="00755DB1"/>
    <w:rsid w:val="00756A23"/>
    <w:rsid w:val="007574FC"/>
    <w:rsid w:val="007603F1"/>
    <w:rsid w:val="00760975"/>
    <w:rsid w:val="00761A5B"/>
    <w:rsid w:val="00761FDA"/>
    <w:rsid w:val="0076211E"/>
    <w:rsid w:val="007621FF"/>
    <w:rsid w:val="007634E3"/>
    <w:rsid w:val="00764194"/>
    <w:rsid w:val="0076443E"/>
    <w:rsid w:val="00765ED3"/>
    <w:rsid w:val="0076681D"/>
    <w:rsid w:val="00766A65"/>
    <w:rsid w:val="007671F5"/>
    <w:rsid w:val="007676B8"/>
    <w:rsid w:val="007700C8"/>
    <w:rsid w:val="007716C2"/>
    <w:rsid w:val="0077175C"/>
    <w:rsid w:val="00771870"/>
    <w:rsid w:val="00771BF9"/>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E59"/>
    <w:rsid w:val="007908F8"/>
    <w:rsid w:val="0079162F"/>
    <w:rsid w:val="00792259"/>
    <w:rsid w:val="00794924"/>
    <w:rsid w:val="0079506E"/>
    <w:rsid w:val="00797D89"/>
    <w:rsid w:val="007A0BC2"/>
    <w:rsid w:val="007A1F44"/>
    <w:rsid w:val="007A23FF"/>
    <w:rsid w:val="007A25D6"/>
    <w:rsid w:val="007A295B"/>
    <w:rsid w:val="007A3424"/>
    <w:rsid w:val="007A343C"/>
    <w:rsid w:val="007A35EF"/>
    <w:rsid w:val="007A43A2"/>
    <w:rsid w:val="007A4989"/>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3FE2"/>
    <w:rsid w:val="007D4178"/>
    <w:rsid w:val="007D4D33"/>
    <w:rsid w:val="007D5403"/>
    <w:rsid w:val="007D5F5C"/>
    <w:rsid w:val="007D63E6"/>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6AE"/>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2DF7"/>
    <w:rsid w:val="00823FB6"/>
    <w:rsid w:val="00824B6F"/>
    <w:rsid w:val="00824FDF"/>
    <w:rsid w:val="00825125"/>
    <w:rsid w:val="00825749"/>
    <w:rsid w:val="008257CC"/>
    <w:rsid w:val="00825F5C"/>
    <w:rsid w:val="00826EE5"/>
    <w:rsid w:val="008274BF"/>
    <w:rsid w:val="00830DC3"/>
    <w:rsid w:val="00831555"/>
    <w:rsid w:val="00831B83"/>
    <w:rsid w:val="00831F52"/>
    <w:rsid w:val="00832154"/>
    <w:rsid w:val="008329B8"/>
    <w:rsid w:val="00832F5C"/>
    <w:rsid w:val="00833EAC"/>
    <w:rsid w:val="00834046"/>
    <w:rsid w:val="00834DE6"/>
    <w:rsid w:val="00834ECD"/>
    <w:rsid w:val="008359E0"/>
    <w:rsid w:val="0083689A"/>
    <w:rsid w:val="008376F6"/>
    <w:rsid w:val="00837D5B"/>
    <w:rsid w:val="00840607"/>
    <w:rsid w:val="00840A16"/>
    <w:rsid w:val="00841326"/>
    <w:rsid w:val="00841CD2"/>
    <w:rsid w:val="00842899"/>
    <w:rsid w:val="00842B77"/>
    <w:rsid w:val="00842B92"/>
    <w:rsid w:val="0084309F"/>
    <w:rsid w:val="008435CF"/>
    <w:rsid w:val="0084556E"/>
    <w:rsid w:val="00845771"/>
    <w:rsid w:val="00845B5C"/>
    <w:rsid w:val="00845C12"/>
    <w:rsid w:val="008469D9"/>
    <w:rsid w:val="00846DC0"/>
    <w:rsid w:val="008474A7"/>
    <w:rsid w:val="008506B6"/>
    <w:rsid w:val="00850AE0"/>
    <w:rsid w:val="00851619"/>
    <w:rsid w:val="008524D2"/>
    <w:rsid w:val="00852E19"/>
    <w:rsid w:val="0085351D"/>
    <w:rsid w:val="008551A3"/>
    <w:rsid w:val="00856441"/>
    <w:rsid w:val="00856833"/>
    <w:rsid w:val="00856840"/>
    <w:rsid w:val="0085732F"/>
    <w:rsid w:val="0086087C"/>
    <w:rsid w:val="0086099F"/>
    <w:rsid w:val="00860D8E"/>
    <w:rsid w:val="00861562"/>
    <w:rsid w:val="00861D51"/>
    <w:rsid w:val="0086275E"/>
    <w:rsid w:val="00862FE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290"/>
    <w:rsid w:val="0089176E"/>
    <w:rsid w:val="008917E0"/>
    <w:rsid w:val="008918B6"/>
    <w:rsid w:val="00892365"/>
    <w:rsid w:val="00892BE5"/>
    <w:rsid w:val="0089387C"/>
    <w:rsid w:val="00893A65"/>
    <w:rsid w:val="0089444E"/>
    <w:rsid w:val="008949DF"/>
    <w:rsid w:val="00894CA7"/>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00"/>
    <w:rsid w:val="008B5A5F"/>
    <w:rsid w:val="008B5AB0"/>
    <w:rsid w:val="008B5D36"/>
    <w:rsid w:val="008B6054"/>
    <w:rsid w:val="008B67FB"/>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92F"/>
    <w:rsid w:val="008E2F6E"/>
    <w:rsid w:val="008E38AD"/>
    <w:rsid w:val="008E3D50"/>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662"/>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A90"/>
    <w:rsid w:val="00907C68"/>
    <w:rsid w:val="00907E00"/>
    <w:rsid w:val="00910606"/>
    <w:rsid w:val="0091088D"/>
    <w:rsid w:val="00910FC9"/>
    <w:rsid w:val="009122A6"/>
    <w:rsid w:val="0091291A"/>
    <w:rsid w:val="009133A6"/>
    <w:rsid w:val="00913612"/>
    <w:rsid w:val="0091366A"/>
    <w:rsid w:val="009137A4"/>
    <w:rsid w:val="00913824"/>
    <w:rsid w:val="00915757"/>
    <w:rsid w:val="009157A8"/>
    <w:rsid w:val="009159B3"/>
    <w:rsid w:val="00915CB0"/>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12EF"/>
    <w:rsid w:val="009328C7"/>
    <w:rsid w:val="009336EC"/>
    <w:rsid w:val="00933F56"/>
    <w:rsid w:val="00934C13"/>
    <w:rsid w:val="0093515C"/>
    <w:rsid w:val="00935228"/>
    <w:rsid w:val="009355A2"/>
    <w:rsid w:val="00935F9E"/>
    <w:rsid w:val="009368C7"/>
    <w:rsid w:val="00936D98"/>
    <w:rsid w:val="009376B9"/>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6377"/>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6D2"/>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5443"/>
    <w:rsid w:val="00985F28"/>
    <w:rsid w:val="00986149"/>
    <w:rsid w:val="00986176"/>
    <w:rsid w:val="00986697"/>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49E7"/>
    <w:rsid w:val="009A6A6B"/>
    <w:rsid w:val="009A7DAA"/>
    <w:rsid w:val="009B03F6"/>
    <w:rsid w:val="009B1EF9"/>
    <w:rsid w:val="009B24E0"/>
    <w:rsid w:val="009B26AC"/>
    <w:rsid w:val="009B359A"/>
    <w:rsid w:val="009B37E2"/>
    <w:rsid w:val="009B4519"/>
    <w:rsid w:val="009B46F7"/>
    <w:rsid w:val="009B4B81"/>
    <w:rsid w:val="009B506B"/>
    <w:rsid w:val="009B50A1"/>
    <w:rsid w:val="009B57EF"/>
    <w:rsid w:val="009B5B85"/>
    <w:rsid w:val="009B611B"/>
    <w:rsid w:val="009B62D3"/>
    <w:rsid w:val="009B66AF"/>
    <w:rsid w:val="009B6D48"/>
    <w:rsid w:val="009B7204"/>
    <w:rsid w:val="009B725F"/>
    <w:rsid w:val="009B7B5B"/>
    <w:rsid w:val="009B7BB3"/>
    <w:rsid w:val="009C0074"/>
    <w:rsid w:val="009C0564"/>
    <w:rsid w:val="009C0874"/>
    <w:rsid w:val="009C17DA"/>
    <w:rsid w:val="009C2685"/>
    <w:rsid w:val="009C2CE0"/>
    <w:rsid w:val="009C37ED"/>
    <w:rsid w:val="009C39BC"/>
    <w:rsid w:val="009C4BC2"/>
    <w:rsid w:val="009C4D22"/>
    <w:rsid w:val="009C5144"/>
    <w:rsid w:val="009C7249"/>
    <w:rsid w:val="009C7320"/>
    <w:rsid w:val="009C737B"/>
    <w:rsid w:val="009C76FC"/>
    <w:rsid w:val="009D0729"/>
    <w:rsid w:val="009D0F66"/>
    <w:rsid w:val="009D1A06"/>
    <w:rsid w:val="009D1BA4"/>
    <w:rsid w:val="009D20A9"/>
    <w:rsid w:val="009D20C9"/>
    <w:rsid w:val="009D20D1"/>
    <w:rsid w:val="009D22E4"/>
    <w:rsid w:val="009D22F7"/>
    <w:rsid w:val="009D319C"/>
    <w:rsid w:val="009D3E21"/>
    <w:rsid w:val="009D4CBF"/>
    <w:rsid w:val="009D5BAB"/>
    <w:rsid w:val="009D5FF6"/>
    <w:rsid w:val="009D6A0A"/>
    <w:rsid w:val="009D7580"/>
    <w:rsid w:val="009D7934"/>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9F7FDE"/>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F77"/>
    <w:rsid w:val="00A108EE"/>
    <w:rsid w:val="00A10BB8"/>
    <w:rsid w:val="00A11C08"/>
    <w:rsid w:val="00A11F8C"/>
    <w:rsid w:val="00A1200D"/>
    <w:rsid w:val="00A13415"/>
    <w:rsid w:val="00A137E4"/>
    <w:rsid w:val="00A13DDD"/>
    <w:rsid w:val="00A14008"/>
    <w:rsid w:val="00A14296"/>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494"/>
    <w:rsid w:val="00A3432B"/>
    <w:rsid w:val="00A346BA"/>
    <w:rsid w:val="00A34BC4"/>
    <w:rsid w:val="00A34C59"/>
    <w:rsid w:val="00A34C67"/>
    <w:rsid w:val="00A34D62"/>
    <w:rsid w:val="00A3611D"/>
    <w:rsid w:val="00A36339"/>
    <w:rsid w:val="00A366E4"/>
    <w:rsid w:val="00A41278"/>
    <w:rsid w:val="00A417FE"/>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0D9A"/>
    <w:rsid w:val="00A61429"/>
    <w:rsid w:val="00A614BB"/>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34B"/>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2D6D"/>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D2C"/>
    <w:rsid w:val="00AE2F3F"/>
    <w:rsid w:val="00AE3B4E"/>
    <w:rsid w:val="00AE4DDA"/>
    <w:rsid w:val="00AE59EC"/>
    <w:rsid w:val="00AE67B3"/>
    <w:rsid w:val="00AE7864"/>
    <w:rsid w:val="00AE7933"/>
    <w:rsid w:val="00AE7949"/>
    <w:rsid w:val="00AF0B68"/>
    <w:rsid w:val="00AF25D5"/>
    <w:rsid w:val="00AF3DBB"/>
    <w:rsid w:val="00AF4966"/>
    <w:rsid w:val="00AF4B8D"/>
    <w:rsid w:val="00AF5021"/>
    <w:rsid w:val="00AF5194"/>
    <w:rsid w:val="00AF53EF"/>
    <w:rsid w:val="00AF73C3"/>
    <w:rsid w:val="00AF795C"/>
    <w:rsid w:val="00B00752"/>
    <w:rsid w:val="00B0193D"/>
    <w:rsid w:val="00B026C1"/>
    <w:rsid w:val="00B02B9C"/>
    <w:rsid w:val="00B02C89"/>
    <w:rsid w:val="00B02D41"/>
    <w:rsid w:val="00B0353B"/>
    <w:rsid w:val="00B03871"/>
    <w:rsid w:val="00B040B2"/>
    <w:rsid w:val="00B04184"/>
    <w:rsid w:val="00B04D88"/>
    <w:rsid w:val="00B0555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40"/>
    <w:rsid w:val="00B22FB9"/>
    <w:rsid w:val="00B2334E"/>
    <w:rsid w:val="00B23AF4"/>
    <w:rsid w:val="00B23C15"/>
    <w:rsid w:val="00B243F2"/>
    <w:rsid w:val="00B25762"/>
    <w:rsid w:val="00B25981"/>
    <w:rsid w:val="00B25B40"/>
    <w:rsid w:val="00B25FDE"/>
    <w:rsid w:val="00B26AB0"/>
    <w:rsid w:val="00B26AD2"/>
    <w:rsid w:val="00B26CA2"/>
    <w:rsid w:val="00B27439"/>
    <w:rsid w:val="00B3073D"/>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1C84"/>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60A"/>
    <w:rsid w:val="00B55AC2"/>
    <w:rsid w:val="00B560C9"/>
    <w:rsid w:val="00B561C6"/>
    <w:rsid w:val="00B5641C"/>
    <w:rsid w:val="00B56533"/>
    <w:rsid w:val="00B56569"/>
    <w:rsid w:val="00B56CFC"/>
    <w:rsid w:val="00B57777"/>
    <w:rsid w:val="00B57A17"/>
    <w:rsid w:val="00B6186B"/>
    <w:rsid w:val="00B61BE2"/>
    <w:rsid w:val="00B6218C"/>
    <w:rsid w:val="00B6266F"/>
    <w:rsid w:val="00B62907"/>
    <w:rsid w:val="00B62E0B"/>
    <w:rsid w:val="00B63C32"/>
    <w:rsid w:val="00B64434"/>
    <w:rsid w:val="00B657E1"/>
    <w:rsid w:val="00B6596C"/>
    <w:rsid w:val="00B659C5"/>
    <w:rsid w:val="00B66559"/>
    <w:rsid w:val="00B70001"/>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64F"/>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6B6"/>
    <w:rsid w:val="00BE0B19"/>
    <w:rsid w:val="00BE0DD8"/>
    <w:rsid w:val="00BE13F0"/>
    <w:rsid w:val="00BE1D82"/>
    <w:rsid w:val="00BE1E1F"/>
    <w:rsid w:val="00BE1EE4"/>
    <w:rsid w:val="00BE1F8B"/>
    <w:rsid w:val="00BE2223"/>
    <w:rsid w:val="00BE27E4"/>
    <w:rsid w:val="00BE2B4F"/>
    <w:rsid w:val="00BE2F39"/>
    <w:rsid w:val="00BE332D"/>
    <w:rsid w:val="00BE37D3"/>
    <w:rsid w:val="00BE3808"/>
    <w:rsid w:val="00BE3CF1"/>
    <w:rsid w:val="00BE3DC2"/>
    <w:rsid w:val="00BE4211"/>
    <w:rsid w:val="00BE4B20"/>
    <w:rsid w:val="00BE4E50"/>
    <w:rsid w:val="00BE5786"/>
    <w:rsid w:val="00BE5FC4"/>
    <w:rsid w:val="00BE65AF"/>
    <w:rsid w:val="00BE6BD6"/>
    <w:rsid w:val="00BE6C02"/>
    <w:rsid w:val="00BE6EA1"/>
    <w:rsid w:val="00BE705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8B0"/>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25F9"/>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5DD1"/>
    <w:rsid w:val="00C46555"/>
    <w:rsid w:val="00C46B15"/>
    <w:rsid w:val="00C46F7D"/>
    <w:rsid w:val="00C479B5"/>
    <w:rsid w:val="00C50242"/>
    <w:rsid w:val="00C5034D"/>
    <w:rsid w:val="00C5050E"/>
    <w:rsid w:val="00C50E99"/>
    <w:rsid w:val="00C51122"/>
    <w:rsid w:val="00C516E0"/>
    <w:rsid w:val="00C51E83"/>
    <w:rsid w:val="00C52654"/>
    <w:rsid w:val="00C52744"/>
    <w:rsid w:val="00C53EB3"/>
    <w:rsid w:val="00C542D4"/>
    <w:rsid w:val="00C54D71"/>
    <w:rsid w:val="00C563F5"/>
    <w:rsid w:val="00C570F7"/>
    <w:rsid w:val="00C574BB"/>
    <w:rsid w:val="00C57DCC"/>
    <w:rsid w:val="00C61E91"/>
    <w:rsid w:val="00C62254"/>
    <w:rsid w:val="00C62CD5"/>
    <w:rsid w:val="00C636E6"/>
    <w:rsid w:val="00C639D6"/>
    <w:rsid w:val="00C63F8E"/>
    <w:rsid w:val="00C647FB"/>
    <w:rsid w:val="00C64A1D"/>
    <w:rsid w:val="00C654E0"/>
    <w:rsid w:val="00C67719"/>
    <w:rsid w:val="00C67EAB"/>
    <w:rsid w:val="00C70DFF"/>
    <w:rsid w:val="00C74FEE"/>
    <w:rsid w:val="00C75A6B"/>
    <w:rsid w:val="00C763B6"/>
    <w:rsid w:val="00C7644F"/>
    <w:rsid w:val="00C768F6"/>
    <w:rsid w:val="00C80073"/>
    <w:rsid w:val="00C805E7"/>
    <w:rsid w:val="00C80DEA"/>
    <w:rsid w:val="00C80ED7"/>
    <w:rsid w:val="00C81634"/>
    <w:rsid w:val="00C832DC"/>
    <w:rsid w:val="00C8377F"/>
    <w:rsid w:val="00C83D54"/>
    <w:rsid w:val="00C840C9"/>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3D5"/>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B9B"/>
    <w:rsid w:val="00CC70D9"/>
    <w:rsid w:val="00CC737C"/>
    <w:rsid w:val="00CC737E"/>
    <w:rsid w:val="00CD087D"/>
    <w:rsid w:val="00CD0F5D"/>
    <w:rsid w:val="00CD1C0B"/>
    <w:rsid w:val="00CD239A"/>
    <w:rsid w:val="00CD469A"/>
    <w:rsid w:val="00CD49DC"/>
    <w:rsid w:val="00CD5098"/>
    <w:rsid w:val="00CD5512"/>
    <w:rsid w:val="00CD5BCB"/>
    <w:rsid w:val="00CD67C0"/>
    <w:rsid w:val="00CD6B7C"/>
    <w:rsid w:val="00CD6E3D"/>
    <w:rsid w:val="00CD71AB"/>
    <w:rsid w:val="00CD732D"/>
    <w:rsid w:val="00CD7958"/>
    <w:rsid w:val="00CE0109"/>
    <w:rsid w:val="00CE1FC5"/>
    <w:rsid w:val="00CE2D09"/>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18"/>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33D"/>
    <w:rsid w:val="00D138F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6A49"/>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3ED3"/>
    <w:rsid w:val="00D55072"/>
    <w:rsid w:val="00D551B5"/>
    <w:rsid w:val="00D569FB"/>
    <w:rsid w:val="00D56AF5"/>
    <w:rsid w:val="00D56B80"/>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66E"/>
    <w:rsid w:val="00D857B8"/>
    <w:rsid w:val="00D85D1F"/>
    <w:rsid w:val="00D87175"/>
    <w:rsid w:val="00D87ABF"/>
    <w:rsid w:val="00D87C75"/>
    <w:rsid w:val="00D90723"/>
    <w:rsid w:val="00D90CD3"/>
    <w:rsid w:val="00D90E2C"/>
    <w:rsid w:val="00D90F89"/>
    <w:rsid w:val="00D919E6"/>
    <w:rsid w:val="00D91BE1"/>
    <w:rsid w:val="00D91CAA"/>
    <w:rsid w:val="00D92001"/>
    <w:rsid w:val="00D92B24"/>
    <w:rsid w:val="00D92C29"/>
    <w:rsid w:val="00D936E2"/>
    <w:rsid w:val="00D9503C"/>
    <w:rsid w:val="00D95104"/>
    <w:rsid w:val="00D95600"/>
    <w:rsid w:val="00D95900"/>
    <w:rsid w:val="00D9683C"/>
    <w:rsid w:val="00D977A0"/>
    <w:rsid w:val="00D97884"/>
    <w:rsid w:val="00D97C79"/>
    <w:rsid w:val="00D97F43"/>
    <w:rsid w:val="00DA061A"/>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00DF"/>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6AF"/>
    <w:rsid w:val="00DE3979"/>
    <w:rsid w:val="00DE52E3"/>
    <w:rsid w:val="00DE67D2"/>
    <w:rsid w:val="00DE6E2C"/>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098"/>
    <w:rsid w:val="00DF6C8B"/>
    <w:rsid w:val="00DF6F17"/>
    <w:rsid w:val="00DF6F28"/>
    <w:rsid w:val="00DF78FA"/>
    <w:rsid w:val="00DF7AE1"/>
    <w:rsid w:val="00E002F1"/>
    <w:rsid w:val="00E0082C"/>
    <w:rsid w:val="00E01DAA"/>
    <w:rsid w:val="00E023E5"/>
    <w:rsid w:val="00E02432"/>
    <w:rsid w:val="00E02B66"/>
    <w:rsid w:val="00E035B8"/>
    <w:rsid w:val="00E03B71"/>
    <w:rsid w:val="00E04022"/>
    <w:rsid w:val="00E04DC9"/>
    <w:rsid w:val="00E05BE8"/>
    <w:rsid w:val="00E06528"/>
    <w:rsid w:val="00E066DB"/>
    <w:rsid w:val="00E0728F"/>
    <w:rsid w:val="00E0749C"/>
    <w:rsid w:val="00E0755C"/>
    <w:rsid w:val="00E07679"/>
    <w:rsid w:val="00E10D5B"/>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DAA"/>
    <w:rsid w:val="00E32D62"/>
    <w:rsid w:val="00E339DC"/>
    <w:rsid w:val="00E33E15"/>
    <w:rsid w:val="00E353A4"/>
    <w:rsid w:val="00E361B8"/>
    <w:rsid w:val="00E36A1B"/>
    <w:rsid w:val="00E37DDE"/>
    <w:rsid w:val="00E40058"/>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BE"/>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EAA"/>
    <w:rsid w:val="00E74F75"/>
    <w:rsid w:val="00E75174"/>
    <w:rsid w:val="00E75EBA"/>
    <w:rsid w:val="00E76089"/>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EEC"/>
    <w:rsid w:val="00E844D8"/>
    <w:rsid w:val="00E8519F"/>
    <w:rsid w:val="00E85387"/>
    <w:rsid w:val="00E85CC3"/>
    <w:rsid w:val="00E8644A"/>
    <w:rsid w:val="00E870A9"/>
    <w:rsid w:val="00E90279"/>
    <w:rsid w:val="00E90635"/>
    <w:rsid w:val="00E909A1"/>
    <w:rsid w:val="00E90BFF"/>
    <w:rsid w:val="00E91F04"/>
    <w:rsid w:val="00E91F35"/>
    <w:rsid w:val="00E9259E"/>
    <w:rsid w:val="00E93436"/>
    <w:rsid w:val="00E95BA6"/>
    <w:rsid w:val="00E97648"/>
    <w:rsid w:val="00EA07E9"/>
    <w:rsid w:val="00EA0E4A"/>
    <w:rsid w:val="00EA1A54"/>
    <w:rsid w:val="00EA2226"/>
    <w:rsid w:val="00EA2483"/>
    <w:rsid w:val="00EA26FC"/>
    <w:rsid w:val="00EA3B5A"/>
    <w:rsid w:val="00EA410E"/>
    <w:rsid w:val="00EA48FF"/>
    <w:rsid w:val="00EA4FD1"/>
    <w:rsid w:val="00EA53C2"/>
    <w:rsid w:val="00EA5695"/>
    <w:rsid w:val="00EA5B0A"/>
    <w:rsid w:val="00EA5B4B"/>
    <w:rsid w:val="00EA611F"/>
    <w:rsid w:val="00EA65AD"/>
    <w:rsid w:val="00EA6E27"/>
    <w:rsid w:val="00EA7FCF"/>
    <w:rsid w:val="00EB0CA3"/>
    <w:rsid w:val="00EB104F"/>
    <w:rsid w:val="00EB1B27"/>
    <w:rsid w:val="00EB1DA8"/>
    <w:rsid w:val="00EB28C3"/>
    <w:rsid w:val="00EB2D2E"/>
    <w:rsid w:val="00EB4B75"/>
    <w:rsid w:val="00EB4CFF"/>
    <w:rsid w:val="00EB53A6"/>
    <w:rsid w:val="00EB5476"/>
    <w:rsid w:val="00EB5FB6"/>
    <w:rsid w:val="00EB5FF6"/>
    <w:rsid w:val="00EB6C10"/>
    <w:rsid w:val="00EB70B0"/>
    <w:rsid w:val="00EB74F4"/>
    <w:rsid w:val="00EB7633"/>
    <w:rsid w:val="00EB7736"/>
    <w:rsid w:val="00EB7808"/>
    <w:rsid w:val="00EC0AA3"/>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83E"/>
    <w:rsid w:val="00F07DE6"/>
    <w:rsid w:val="00F1056C"/>
    <w:rsid w:val="00F107F1"/>
    <w:rsid w:val="00F10FC1"/>
    <w:rsid w:val="00F112FD"/>
    <w:rsid w:val="00F133A1"/>
    <w:rsid w:val="00F13ECD"/>
    <w:rsid w:val="00F1420A"/>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2F91"/>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50E"/>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08A5"/>
    <w:rsid w:val="00FA105C"/>
    <w:rsid w:val="00FA1475"/>
    <w:rsid w:val="00FA148A"/>
    <w:rsid w:val="00FA1B2D"/>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08"/>
    <w:rsid w:val="00FB1527"/>
    <w:rsid w:val="00FB1E67"/>
    <w:rsid w:val="00FB2537"/>
    <w:rsid w:val="00FB31BD"/>
    <w:rsid w:val="00FB338E"/>
    <w:rsid w:val="00FB33DC"/>
    <w:rsid w:val="00FB4338"/>
    <w:rsid w:val="00FB477E"/>
    <w:rsid w:val="00FB494F"/>
    <w:rsid w:val="00FB4AE6"/>
    <w:rsid w:val="00FB4C2A"/>
    <w:rsid w:val="00FB4C9C"/>
    <w:rsid w:val="00FB5148"/>
    <w:rsid w:val="00FB570B"/>
    <w:rsid w:val="00FB6165"/>
    <w:rsid w:val="00FB78E7"/>
    <w:rsid w:val="00FB7D92"/>
    <w:rsid w:val="00FC0150"/>
    <w:rsid w:val="00FC03AB"/>
    <w:rsid w:val="00FC1D80"/>
    <w:rsid w:val="00FC223F"/>
    <w:rsid w:val="00FC2E01"/>
    <w:rsid w:val="00FC4668"/>
    <w:rsid w:val="00FC4729"/>
    <w:rsid w:val="00FC4A8C"/>
    <w:rsid w:val="00FC53DB"/>
    <w:rsid w:val="00FC5ED5"/>
    <w:rsid w:val="00FC5FC2"/>
    <w:rsid w:val="00FC6177"/>
    <w:rsid w:val="00FC63D1"/>
    <w:rsid w:val="00FC7528"/>
    <w:rsid w:val="00FD0572"/>
    <w:rsid w:val="00FD143F"/>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2AC"/>
    <w:rsid w:val="00FF47E1"/>
    <w:rsid w:val="00FF4AE2"/>
    <w:rsid w:val="00FF50A8"/>
    <w:rsid w:val="00FF571E"/>
    <w:rsid w:val="00FF5BC1"/>
    <w:rsid w:val="00FF613F"/>
    <w:rsid w:val="00FF6BD1"/>
    <w:rsid w:val="00FF6CC0"/>
    <w:rsid w:val="00FF7512"/>
    <w:rsid w:val="00FF7563"/>
    <w:rsid w:val="19937432"/>
    <w:rsid w:val="6C4C6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CAD77EEB-4A48-4D0C-A1A3-7BDE2A84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2">
    <w:name w:val="heading 2"/>
    <w:basedOn w:val="a"/>
    <w:next w:val="a"/>
    <w:link w:val="2Char"/>
    <w:qFormat/>
    <w:pPr>
      <w:keepNext/>
      <w:numPr>
        <w:ilvl w:val="1"/>
        <w:numId w:val="1"/>
      </w:numPr>
      <w:tabs>
        <w:tab w:val="clear" w:pos="576"/>
      </w:tabs>
      <w:spacing w:before="120"/>
      <w:outlineLvl w:val="1"/>
    </w:pPr>
    <w:rPr>
      <w:rFonts w:ascii="Arial" w:hAnsi="Arial"/>
      <w:b/>
      <w:bCs/>
      <w:sz w:val="24"/>
    </w:rPr>
  </w:style>
  <w:style w:type="paragraph" w:styleId="3">
    <w:name w:val="heading 3"/>
    <w:basedOn w:val="a"/>
    <w:next w:val="a"/>
    <w:qFormat/>
    <w:pPr>
      <w:keepNext/>
      <w:numPr>
        <w:ilvl w:val="2"/>
        <w:numId w:val="1"/>
      </w:numPr>
      <w:tabs>
        <w:tab w:val="clear" w:pos="720"/>
      </w:tabs>
      <w:spacing w:before="120"/>
      <w:outlineLvl w:val="2"/>
    </w:pPr>
    <w:rPr>
      <w:rFonts w:ascii="Arial" w:hAnsi="Arial"/>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rPr>
      <w:sz w:val="20"/>
      <w:szCs w:val="20"/>
    </w:rPr>
  </w:style>
  <w:style w:type="paragraph" w:styleId="a7">
    <w:name w:val="Body Text"/>
    <w:basedOn w:val="a"/>
    <w:link w:val="Char1"/>
    <w:rPr>
      <w:sz w:val="20"/>
      <w:szCs w:val="20"/>
    </w:rPr>
  </w:style>
  <w:style w:type="paragraph" w:styleId="a8">
    <w:name w:val="Balloon Text"/>
    <w:basedOn w:val="a"/>
    <w:semiHidden/>
    <w:qFormat/>
    <w:rPr>
      <w:rFonts w:ascii="Tahoma" w:hAnsi="Tahoma" w:cs="Tahoma"/>
      <w:sz w:val="16"/>
      <w:szCs w:val="16"/>
    </w:rPr>
  </w:style>
  <w:style w:type="paragraph" w:styleId="a9">
    <w:name w:val="footer"/>
    <w:basedOn w:val="a"/>
    <w:link w:val="Char2"/>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footnote text"/>
    <w:basedOn w:val="a"/>
    <w:semiHidden/>
    <w:rPr>
      <w:sz w:val="20"/>
      <w:szCs w:val="20"/>
    </w:rPr>
  </w:style>
  <w:style w:type="paragraph" w:styleId="20">
    <w:name w:val="Body Text 2"/>
    <w:basedOn w:val="a"/>
    <w:qFormat/>
    <w:pPr>
      <w:spacing w:after="0"/>
      <w:jc w:val="left"/>
    </w:pPr>
    <w:rPr>
      <w:szCs w:val="20"/>
    </w:rPr>
  </w:style>
  <w:style w:type="paragraph" w:styleId="ac">
    <w:name w:val="annotation subject"/>
    <w:basedOn w:val="a6"/>
    <w:next w:val="a6"/>
    <w:link w:val="Char4"/>
    <w:semiHidden/>
    <w:unhideWhenUsed/>
    <w:rPr>
      <w:b/>
      <w:bCs/>
    </w:rPr>
  </w:style>
  <w:style w:type="table" w:styleId="ad">
    <w:name w:val="Table Grid"/>
    <w:basedOn w:val="a1"/>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1"/>
    <w:uiPriority w:val="61"/>
    <w:qFormat/>
    <w:rPr>
      <w:rFonts w:asciiTheme="minorHAnsi" w:eastAsiaTheme="minorEastAsia" w:hAnsiTheme="minorHAnsi" w:cstheme="minorBidi"/>
      <w:sz w:val="22"/>
      <w:szCs w:val="22"/>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ae">
    <w:name w:val="FollowedHyperlink"/>
    <w:basedOn w:val="a0"/>
    <w:qFormat/>
    <w:rPr>
      <w:color w:val="800080"/>
      <w:u w:val="single"/>
    </w:rPr>
  </w:style>
  <w:style w:type="character" w:styleId="af">
    <w:name w:val="Hyperlink"/>
    <w:basedOn w:val="a0"/>
    <w:rPr>
      <w:color w:val="0000FF"/>
      <w:u w:val="single"/>
    </w:rPr>
  </w:style>
  <w:style w:type="character" w:styleId="af0">
    <w:name w:val="annotation reference"/>
    <w:basedOn w:val="a0"/>
    <w:semiHidden/>
    <w:unhideWhenUsed/>
    <w:qFormat/>
    <w:rPr>
      <w:sz w:val="16"/>
      <w:szCs w:val="16"/>
    </w:rPr>
  </w:style>
  <w:style w:type="character" w:styleId="af1">
    <w:name w:val="footnote reference"/>
    <w:basedOn w:val="a0"/>
    <w:semiHidden/>
    <w:rPr>
      <w:vertAlign w:val="superscript"/>
    </w:rPr>
  </w:style>
  <w:style w:type="character" w:customStyle="1" w:styleId="Char1">
    <w:name w:val="正文文本 Char"/>
    <w:basedOn w:val="a0"/>
    <w:link w:val="a7"/>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2">
    <w:name w:val="List Paragraph"/>
    <w:basedOn w:val="a"/>
    <w:link w:val="Char5"/>
    <w:uiPriority w:val="34"/>
    <w:qFormat/>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Char0">
    <w:name w:val="批注文字 Char"/>
    <w:basedOn w:val="a0"/>
    <w:link w:val="a6"/>
    <w:qFormat/>
  </w:style>
  <w:style w:type="character" w:customStyle="1" w:styleId="Char4">
    <w:name w:val="批注主题 Char"/>
    <w:basedOn w:val="Char0"/>
    <w:link w:val="ac"/>
    <w:semiHidden/>
    <w:qFormat/>
    <w:rPr>
      <w:b/>
      <w:bCs/>
    </w:rPr>
  </w:style>
  <w:style w:type="paragraph" w:customStyle="1" w:styleId="bullet1">
    <w:name w:val="bullet1"/>
    <w:basedOn w:val="a"/>
    <w:link w:val="bullet1Char"/>
    <w:qFormat/>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a"/>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Pr>
      <w:rFonts w:ascii="Times" w:eastAsia="Batang" w:hAnsi="Times"/>
      <w:szCs w:val="24"/>
      <w:lang w:val="en-GB"/>
    </w:rPr>
  </w:style>
  <w:style w:type="character" w:styleId="af3">
    <w:name w:val="Placeholder Text"/>
    <w:basedOn w:val="a0"/>
    <w:uiPriority w:val="99"/>
    <w:semiHidden/>
    <w:qFormat/>
    <w:rPr>
      <w:color w:val="808080"/>
    </w:rPr>
  </w:style>
  <w:style w:type="character" w:customStyle="1" w:styleId="Char5">
    <w:name w:val="列出段落 Char"/>
    <w:link w:val="af2"/>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2Char">
    <w:name w:val="标题 2 Char"/>
    <w:basedOn w:val="a0"/>
    <w:link w:val="2"/>
    <w:qFormat/>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C5BA4-EA92-4281-8E68-2AB3D1190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589</Words>
  <Characters>3361</Characters>
  <Application>Microsoft Office Word</Application>
  <DocSecurity>0</DocSecurity>
  <Lines>28</Lines>
  <Paragraphs>7</Paragraphs>
  <ScaleCrop>false</ScaleCrop>
  <Company>ZTE Corporation, Sanechips</Company>
  <LinksUpToDate>false</LinksUpToDate>
  <CharactersWithSpaces>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 Sanechips</dc:creator>
  <cp:lastModifiedBy>ZTE</cp:lastModifiedBy>
  <cp:revision>3</cp:revision>
  <cp:lastPrinted>2007-06-18T22:08:00Z</cp:lastPrinted>
  <dcterms:created xsi:type="dcterms:W3CDTF">2020-09-07T18:16:00Z</dcterms:created>
  <dcterms:modified xsi:type="dcterms:W3CDTF">2020-09-07T18:17:00Z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KSOProductBuildVer">
    <vt:lpwstr>2052-11.8.2.8411</vt:lpwstr>
  </property>
</Properties>
</file>